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62BB0" w14:textId="79AC54BF" w:rsidR="00AA01B2" w:rsidRPr="00AA01B2" w:rsidRDefault="00AA01B2" w:rsidP="006D3CE3">
      <w:pPr>
        <w:widowControl/>
        <w:jc w:val="center"/>
        <w:rPr>
          <w:rFonts w:ascii="標楷體" w:eastAsia="標楷體" w:hAnsi="Calibri" w:cs="標楷體"/>
          <w:color w:val="000000"/>
          <w:kern w:val="0"/>
          <w:sz w:val="36"/>
          <w:szCs w:val="36"/>
        </w:rPr>
      </w:pPr>
      <w:r w:rsidRPr="00AA01B2">
        <w:rPr>
          <w:rFonts w:ascii="標楷體" w:eastAsia="標楷體" w:hAnsi="Calibri" w:cs="標楷體" w:hint="eastAsia"/>
          <w:color w:val="000000"/>
          <w:kern w:val="0"/>
          <w:sz w:val="36"/>
          <w:szCs w:val="36"/>
        </w:rPr>
        <w:t>國立高雄師範大學研究優良獎勵要點</w:t>
      </w:r>
    </w:p>
    <w:p w14:paraId="1366CBD1"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93</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9</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92</w:t>
      </w:r>
      <w:r w:rsidRPr="00AA01B2">
        <w:rPr>
          <w:rFonts w:ascii="標楷體" w:eastAsia="標楷體" w:hAnsi="Calibri" w:cs="標楷體" w:hint="eastAsia"/>
          <w:color w:val="000000"/>
          <w:kern w:val="0"/>
          <w:sz w:val="18"/>
          <w:szCs w:val="18"/>
        </w:rPr>
        <w:t>學年度第一學期校務會議通過</w:t>
      </w:r>
      <w:r w:rsidRPr="00AA01B2">
        <w:rPr>
          <w:rFonts w:ascii="標楷體" w:eastAsia="標楷體" w:hAnsi="Calibri" w:cs="標楷體"/>
          <w:color w:val="000000"/>
          <w:kern w:val="0"/>
          <w:sz w:val="18"/>
          <w:szCs w:val="18"/>
        </w:rPr>
        <w:t xml:space="preserve"> </w:t>
      </w:r>
    </w:p>
    <w:p w14:paraId="69A5D256"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93</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3</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17</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92</w:t>
      </w:r>
      <w:r w:rsidRPr="00AA01B2">
        <w:rPr>
          <w:rFonts w:ascii="標楷體" w:eastAsia="標楷體" w:hAnsi="Calibri" w:cs="標楷體" w:hint="eastAsia"/>
          <w:color w:val="000000"/>
          <w:kern w:val="0"/>
          <w:sz w:val="18"/>
          <w:szCs w:val="18"/>
        </w:rPr>
        <w:t>學年度第六次行政會議通過</w:t>
      </w:r>
      <w:r w:rsidRPr="00AA01B2">
        <w:rPr>
          <w:rFonts w:ascii="標楷體" w:eastAsia="標楷體" w:hAnsi="Calibri" w:cs="標楷體"/>
          <w:color w:val="000000"/>
          <w:kern w:val="0"/>
          <w:sz w:val="18"/>
          <w:szCs w:val="18"/>
        </w:rPr>
        <w:t xml:space="preserve"> </w:t>
      </w:r>
    </w:p>
    <w:p w14:paraId="19831D0A"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95</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26</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94</w:t>
      </w:r>
      <w:r w:rsidRPr="00AA01B2">
        <w:rPr>
          <w:rFonts w:ascii="標楷體" w:eastAsia="標楷體" w:hAnsi="Calibri" w:cs="標楷體" w:hint="eastAsia"/>
          <w:color w:val="000000"/>
          <w:kern w:val="0"/>
          <w:sz w:val="18"/>
          <w:szCs w:val="18"/>
        </w:rPr>
        <w:t>學年度第二學期第二次會議修訂</w:t>
      </w:r>
      <w:r w:rsidRPr="00AA01B2">
        <w:rPr>
          <w:rFonts w:ascii="標楷體" w:eastAsia="標楷體" w:hAnsi="Calibri" w:cs="標楷體"/>
          <w:color w:val="000000"/>
          <w:kern w:val="0"/>
          <w:sz w:val="18"/>
          <w:szCs w:val="18"/>
        </w:rPr>
        <w:t xml:space="preserve"> </w:t>
      </w:r>
    </w:p>
    <w:p w14:paraId="55FDBC68"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奉教育部</w:t>
      </w:r>
      <w:r w:rsidRPr="00AA01B2">
        <w:rPr>
          <w:rFonts w:ascii="標楷體" w:eastAsia="標楷體" w:hAnsi="Calibri" w:cs="標楷體"/>
          <w:color w:val="000000"/>
          <w:kern w:val="0"/>
          <w:sz w:val="18"/>
          <w:szCs w:val="18"/>
        </w:rPr>
        <w:t>95</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7</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20</w:t>
      </w:r>
      <w:r w:rsidRPr="00AA01B2">
        <w:rPr>
          <w:rFonts w:ascii="標楷體" w:eastAsia="標楷體" w:hAnsi="Calibri" w:cs="標楷體" w:hint="eastAsia"/>
          <w:color w:val="000000"/>
          <w:kern w:val="0"/>
          <w:sz w:val="18"/>
          <w:szCs w:val="18"/>
        </w:rPr>
        <w:t>日台中</w:t>
      </w:r>
      <w:r w:rsidRPr="00AA01B2">
        <w:rPr>
          <w:rFonts w:ascii="標楷體" w:eastAsia="標楷體" w:hAnsi="Calibri" w:cs="標楷體"/>
          <w:color w:val="000000"/>
          <w:kern w:val="0"/>
          <w:sz w:val="18"/>
          <w:szCs w:val="18"/>
        </w:rPr>
        <w:t>(</w:t>
      </w:r>
      <w:r w:rsidRPr="00AA01B2">
        <w:rPr>
          <w:rFonts w:ascii="標楷體" w:eastAsia="標楷體" w:hAnsi="Calibri" w:cs="標楷體" w:hint="eastAsia"/>
          <w:color w:val="000000"/>
          <w:kern w:val="0"/>
          <w:sz w:val="18"/>
          <w:szCs w:val="18"/>
        </w:rPr>
        <w:t>二</w:t>
      </w:r>
      <w:r w:rsidRPr="00AA01B2">
        <w:rPr>
          <w:rFonts w:ascii="標楷體" w:eastAsia="標楷體" w:hAnsi="Calibri" w:cs="標楷體"/>
          <w:color w:val="000000"/>
          <w:kern w:val="0"/>
          <w:sz w:val="18"/>
          <w:szCs w:val="18"/>
        </w:rPr>
        <w:t>)</w:t>
      </w:r>
      <w:r w:rsidRPr="00AA01B2">
        <w:rPr>
          <w:rFonts w:ascii="標楷體" w:eastAsia="標楷體" w:hAnsi="Calibri" w:cs="標楷體" w:hint="eastAsia"/>
          <w:color w:val="000000"/>
          <w:kern w:val="0"/>
          <w:sz w:val="18"/>
          <w:szCs w:val="18"/>
        </w:rPr>
        <w:t>字第</w:t>
      </w:r>
      <w:r w:rsidRPr="00AA01B2">
        <w:rPr>
          <w:rFonts w:ascii="標楷體" w:eastAsia="標楷體" w:hAnsi="Calibri" w:cs="標楷體"/>
          <w:color w:val="000000"/>
          <w:kern w:val="0"/>
          <w:sz w:val="18"/>
          <w:szCs w:val="18"/>
        </w:rPr>
        <w:t>0950096369</w:t>
      </w:r>
      <w:r w:rsidRPr="00AA01B2">
        <w:rPr>
          <w:rFonts w:ascii="標楷體" w:eastAsia="標楷體" w:hAnsi="Calibri" w:cs="標楷體" w:hint="eastAsia"/>
          <w:color w:val="000000"/>
          <w:kern w:val="0"/>
          <w:sz w:val="18"/>
          <w:szCs w:val="18"/>
        </w:rPr>
        <w:t>號函核備</w:t>
      </w:r>
      <w:r w:rsidRPr="00AA01B2">
        <w:rPr>
          <w:rFonts w:ascii="標楷體" w:eastAsia="標楷體" w:hAnsi="Calibri" w:cs="標楷體"/>
          <w:color w:val="000000"/>
          <w:kern w:val="0"/>
          <w:sz w:val="18"/>
          <w:szCs w:val="18"/>
        </w:rPr>
        <w:t xml:space="preserve"> </w:t>
      </w:r>
    </w:p>
    <w:p w14:paraId="0231CF55"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9</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9</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學年度第一次行政主管會報決議辦理</w:t>
      </w:r>
      <w:r w:rsidRPr="00AA01B2">
        <w:rPr>
          <w:rFonts w:ascii="標楷體" w:eastAsia="標楷體" w:hAnsi="Calibri" w:cs="標楷體"/>
          <w:color w:val="000000"/>
          <w:kern w:val="0"/>
          <w:sz w:val="18"/>
          <w:szCs w:val="18"/>
        </w:rPr>
        <w:t xml:space="preserve"> </w:t>
      </w:r>
    </w:p>
    <w:p w14:paraId="4BEB926C"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9</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16</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學年度第一次行政會議通過</w:t>
      </w:r>
      <w:r w:rsidRPr="00AA01B2">
        <w:rPr>
          <w:rFonts w:ascii="標楷體" w:eastAsia="標楷體" w:hAnsi="Calibri" w:cs="標楷體"/>
          <w:color w:val="000000"/>
          <w:kern w:val="0"/>
          <w:sz w:val="18"/>
          <w:szCs w:val="18"/>
        </w:rPr>
        <w:t xml:space="preserve"> </w:t>
      </w:r>
    </w:p>
    <w:p w14:paraId="275D08F6"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12</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24</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98</w:t>
      </w:r>
      <w:r w:rsidRPr="00AA01B2">
        <w:rPr>
          <w:rFonts w:ascii="標楷體" w:eastAsia="標楷體" w:hAnsi="Calibri" w:cs="標楷體" w:hint="eastAsia"/>
          <w:color w:val="000000"/>
          <w:kern w:val="0"/>
          <w:sz w:val="18"/>
          <w:szCs w:val="18"/>
        </w:rPr>
        <w:t>學年度第一學期第一次會議修訂</w:t>
      </w:r>
      <w:r w:rsidRPr="00AA01B2">
        <w:rPr>
          <w:rFonts w:ascii="標楷體" w:eastAsia="標楷體" w:hAnsi="Calibri" w:cs="標楷體"/>
          <w:color w:val="000000"/>
          <w:kern w:val="0"/>
          <w:sz w:val="18"/>
          <w:szCs w:val="18"/>
        </w:rPr>
        <w:t xml:space="preserve"> </w:t>
      </w:r>
    </w:p>
    <w:p w14:paraId="372D9A09"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101</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4</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100</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次行政會議決議通過</w:t>
      </w:r>
      <w:r w:rsidRPr="00AA01B2">
        <w:rPr>
          <w:rFonts w:ascii="標楷體" w:eastAsia="標楷體" w:hAnsi="Calibri" w:cs="標楷體"/>
          <w:color w:val="000000"/>
          <w:kern w:val="0"/>
          <w:sz w:val="18"/>
          <w:szCs w:val="18"/>
        </w:rPr>
        <w:t xml:space="preserve"> </w:t>
      </w:r>
    </w:p>
    <w:p w14:paraId="6B7B2ED9"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101</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9</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100</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次會議決議修訂</w:t>
      </w:r>
      <w:r w:rsidRPr="00AA01B2">
        <w:rPr>
          <w:rFonts w:ascii="標楷體" w:eastAsia="標楷體" w:hAnsi="Calibri" w:cs="標楷體"/>
          <w:color w:val="000000"/>
          <w:kern w:val="0"/>
          <w:sz w:val="18"/>
          <w:szCs w:val="18"/>
        </w:rPr>
        <w:t xml:space="preserve"> </w:t>
      </w:r>
    </w:p>
    <w:p w14:paraId="6FC12407"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104</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6</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3</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103</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8</w:t>
      </w:r>
      <w:r w:rsidRPr="00AA01B2">
        <w:rPr>
          <w:rFonts w:ascii="標楷體" w:eastAsia="標楷體" w:hAnsi="Calibri" w:cs="標楷體" w:hint="eastAsia"/>
          <w:color w:val="000000"/>
          <w:kern w:val="0"/>
          <w:sz w:val="18"/>
          <w:szCs w:val="18"/>
        </w:rPr>
        <w:t>次行政會議決議通過</w:t>
      </w:r>
      <w:r w:rsidRPr="00AA01B2">
        <w:rPr>
          <w:rFonts w:ascii="標楷體" w:eastAsia="標楷體" w:hAnsi="Calibri" w:cs="標楷體"/>
          <w:color w:val="000000"/>
          <w:kern w:val="0"/>
          <w:sz w:val="18"/>
          <w:szCs w:val="18"/>
        </w:rPr>
        <w:t xml:space="preserve"> </w:t>
      </w:r>
    </w:p>
    <w:p w14:paraId="5F9021A5"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104</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06</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17</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103</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次會議決議修訂</w:t>
      </w:r>
      <w:r w:rsidRPr="00AA01B2">
        <w:rPr>
          <w:rFonts w:ascii="標楷體" w:eastAsia="標楷體" w:hAnsi="Calibri" w:cs="標楷體"/>
          <w:color w:val="000000"/>
          <w:kern w:val="0"/>
          <w:sz w:val="18"/>
          <w:szCs w:val="18"/>
        </w:rPr>
        <w:t xml:space="preserve"> </w:t>
      </w:r>
    </w:p>
    <w:p w14:paraId="37678F95"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104</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21</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104</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次行政會議決議通過</w:t>
      </w:r>
      <w:r w:rsidRPr="00AA01B2">
        <w:rPr>
          <w:rFonts w:ascii="標楷體" w:eastAsia="標楷體" w:hAnsi="Calibri" w:cs="標楷體"/>
          <w:color w:val="000000"/>
          <w:kern w:val="0"/>
          <w:sz w:val="18"/>
          <w:szCs w:val="18"/>
        </w:rPr>
        <w:t xml:space="preserve"> </w:t>
      </w:r>
    </w:p>
    <w:p w14:paraId="1AFC1C66"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105</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11</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16</w:t>
      </w:r>
      <w:r w:rsidRPr="00AA01B2">
        <w:rPr>
          <w:rFonts w:ascii="標楷體" w:eastAsia="標楷體" w:hAnsi="Calibri" w:cs="標楷體" w:hint="eastAsia"/>
          <w:color w:val="000000"/>
          <w:kern w:val="0"/>
          <w:sz w:val="18"/>
          <w:szCs w:val="18"/>
        </w:rPr>
        <w:t>日</w:t>
      </w:r>
      <w:r w:rsidRPr="00AA01B2">
        <w:rPr>
          <w:rFonts w:ascii="標楷體" w:eastAsia="標楷體" w:hAnsi="Calibri" w:cs="標楷體"/>
          <w:color w:val="000000"/>
          <w:kern w:val="0"/>
          <w:sz w:val="18"/>
          <w:szCs w:val="18"/>
        </w:rPr>
        <w:t>105</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3</w:t>
      </w:r>
      <w:r w:rsidRPr="00AA01B2">
        <w:rPr>
          <w:rFonts w:ascii="標楷體" w:eastAsia="標楷體" w:hAnsi="Calibri" w:cs="標楷體" w:hint="eastAsia"/>
          <w:color w:val="000000"/>
          <w:kern w:val="0"/>
          <w:sz w:val="18"/>
          <w:szCs w:val="18"/>
        </w:rPr>
        <w:t>次行政會議決議通過</w:t>
      </w:r>
      <w:r w:rsidRPr="00AA01B2">
        <w:rPr>
          <w:rFonts w:ascii="標楷體" w:eastAsia="標楷體" w:hAnsi="Calibri" w:cs="標楷體"/>
          <w:color w:val="000000"/>
          <w:kern w:val="0"/>
          <w:sz w:val="18"/>
          <w:szCs w:val="18"/>
        </w:rPr>
        <w:t xml:space="preserve"> </w:t>
      </w:r>
    </w:p>
    <w:p w14:paraId="54DA43A7"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105</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12</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6</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105</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次會議決議修訂</w:t>
      </w:r>
      <w:r w:rsidRPr="00AA01B2">
        <w:rPr>
          <w:rFonts w:ascii="標楷體" w:eastAsia="標楷體" w:hAnsi="Calibri" w:cs="標楷體"/>
          <w:color w:val="000000"/>
          <w:kern w:val="0"/>
          <w:sz w:val="18"/>
          <w:szCs w:val="18"/>
        </w:rPr>
        <w:t xml:space="preserve"> </w:t>
      </w:r>
    </w:p>
    <w:p w14:paraId="54624C43"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106</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日本校</w:t>
      </w:r>
      <w:r w:rsidRPr="00AA01B2">
        <w:rPr>
          <w:rFonts w:ascii="標楷體" w:eastAsia="標楷體" w:hAnsi="Calibri" w:cs="標楷體"/>
          <w:color w:val="000000"/>
          <w:kern w:val="0"/>
          <w:sz w:val="18"/>
          <w:szCs w:val="18"/>
        </w:rPr>
        <w:t>105</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7</w:t>
      </w:r>
      <w:r w:rsidRPr="00AA01B2">
        <w:rPr>
          <w:rFonts w:ascii="標楷體" w:eastAsia="標楷體" w:hAnsi="Calibri" w:cs="標楷體" w:hint="eastAsia"/>
          <w:color w:val="000000"/>
          <w:kern w:val="0"/>
          <w:sz w:val="18"/>
          <w:szCs w:val="18"/>
        </w:rPr>
        <w:t>次行政會議決議通過</w:t>
      </w:r>
      <w:r w:rsidRPr="00AA01B2">
        <w:rPr>
          <w:rFonts w:ascii="標楷體" w:eastAsia="標楷體" w:hAnsi="Calibri" w:cs="標楷體"/>
          <w:color w:val="000000"/>
          <w:kern w:val="0"/>
          <w:sz w:val="18"/>
          <w:szCs w:val="18"/>
        </w:rPr>
        <w:t xml:space="preserve"> </w:t>
      </w:r>
    </w:p>
    <w:p w14:paraId="5A148413"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20"/>
          <w:szCs w:val="20"/>
        </w:rPr>
      </w:pPr>
      <w:r w:rsidRPr="00AA01B2">
        <w:rPr>
          <w:rFonts w:ascii="標楷體" w:eastAsia="標楷體" w:hAnsi="Calibri" w:cs="標楷體"/>
          <w:color w:val="000000"/>
          <w:kern w:val="0"/>
          <w:sz w:val="20"/>
          <w:szCs w:val="20"/>
        </w:rPr>
        <w:t>106</w:t>
      </w:r>
      <w:r w:rsidRPr="00AA01B2">
        <w:rPr>
          <w:rFonts w:ascii="標楷體" w:eastAsia="標楷體" w:hAnsi="Calibri" w:cs="標楷體" w:hint="eastAsia"/>
          <w:color w:val="000000"/>
          <w:kern w:val="0"/>
          <w:sz w:val="20"/>
          <w:szCs w:val="20"/>
        </w:rPr>
        <w:t>年</w:t>
      </w:r>
      <w:r w:rsidRPr="00AA01B2">
        <w:rPr>
          <w:rFonts w:ascii="標楷體" w:eastAsia="標楷體" w:hAnsi="Calibri" w:cs="標楷體"/>
          <w:color w:val="000000"/>
          <w:kern w:val="0"/>
          <w:sz w:val="20"/>
          <w:szCs w:val="20"/>
        </w:rPr>
        <w:t>11</w:t>
      </w:r>
      <w:r w:rsidRPr="00AA01B2">
        <w:rPr>
          <w:rFonts w:ascii="標楷體" w:eastAsia="標楷體" w:hAnsi="Calibri" w:cs="標楷體" w:hint="eastAsia"/>
          <w:color w:val="000000"/>
          <w:kern w:val="0"/>
          <w:sz w:val="20"/>
          <w:szCs w:val="20"/>
        </w:rPr>
        <w:t>月</w:t>
      </w:r>
      <w:r w:rsidRPr="00AA01B2">
        <w:rPr>
          <w:rFonts w:ascii="標楷體" w:eastAsia="標楷體" w:hAnsi="Calibri" w:cs="標楷體"/>
          <w:color w:val="000000"/>
          <w:kern w:val="0"/>
          <w:sz w:val="20"/>
          <w:szCs w:val="20"/>
        </w:rPr>
        <w:t>15</w:t>
      </w:r>
      <w:r w:rsidRPr="00AA01B2">
        <w:rPr>
          <w:rFonts w:ascii="標楷體" w:eastAsia="標楷體" w:hAnsi="Calibri" w:cs="標楷體" w:hint="eastAsia"/>
          <w:color w:val="000000"/>
          <w:kern w:val="0"/>
          <w:sz w:val="20"/>
          <w:szCs w:val="20"/>
        </w:rPr>
        <w:t>日本校</w:t>
      </w:r>
      <w:r w:rsidRPr="00AA01B2">
        <w:rPr>
          <w:rFonts w:ascii="標楷體" w:eastAsia="標楷體" w:hAnsi="Calibri" w:cs="標楷體"/>
          <w:color w:val="000000"/>
          <w:kern w:val="0"/>
          <w:sz w:val="20"/>
          <w:szCs w:val="20"/>
        </w:rPr>
        <w:t>106</w:t>
      </w:r>
      <w:r w:rsidRPr="00AA01B2">
        <w:rPr>
          <w:rFonts w:ascii="標楷體" w:eastAsia="標楷體" w:hAnsi="Calibri" w:cs="標楷體" w:hint="eastAsia"/>
          <w:color w:val="000000"/>
          <w:kern w:val="0"/>
          <w:sz w:val="20"/>
          <w:szCs w:val="20"/>
        </w:rPr>
        <w:t>學年度第三次行政會議通過</w:t>
      </w:r>
    </w:p>
    <w:p w14:paraId="601BAFA8"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106</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12</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13</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106</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次會議決議修訂</w:t>
      </w:r>
      <w:r w:rsidRPr="00AA01B2">
        <w:rPr>
          <w:rFonts w:ascii="標楷體" w:eastAsia="標楷體" w:hAnsi="Calibri" w:cs="標楷體"/>
          <w:color w:val="000000"/>
          <w:kern w:val="0"/>
          <w:sz w:val="18"/>
          <w:szCs w:val="18"/>
        </w:rPr>
        <w:t xml:space="preserve"> </w:t>
      </w:r>
    </w:p>
    <w:p w14:paraId="212EA94F"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20"/>
          <w:szCs w:val="20"/>
        </w:rPr>
      </w:pPr>
      <w:r w:rsidRPr="00AA01B2">
        <w:rPr>
          <w:rFonts w:ascii="標楷體" w:eastAsia="標楷體" w:hAnsi="Calibri" w:cs="標楷體"/>
          <w:color w:val="000000"/>
          <w:kern w:val="0"/>
          <w:sz w:val="20"/>
          <w:szCs w:val="20"/>
        </w:rPr>
        <w:t>107</w:t>
      </w:r>
      <w:r w:rsidRPr="00AA01B2">
        <w:rPr>
          <w:rFonts w:ascii="標楷體" w:eastAsia="標楷體" w:hAnsi="Calibri" w:cs="標楷體" w:hint="eastAsia"/>
          <w:color w:val="000000"/>
          <w:kern w:val="0"/>
          <w:sz w:val="20"/>
          <w:szCs w:val="20"/>
        </w:rPr>
        <w:t>年</w:t>
      </w:r>
      <w:r w:rsidRPr="00AA01B2">
        <w:rPr>
          <w:rFonts w:ascii="標楷體" w:eastAsia="標楷體" w:hAnsi="Calibri" w:cs="標楷體"/>
          <w:color w:val="000000"/>
          <w:kern w:val="0"/>
          <w:sz w:val="20"/>
          <w:szCs w:val="20"/>
        </w:rPr>
        <w:t>5</w:t>
      </w:r>
      <w:r w:rsidRPr="00AA01B2">
        <w:rPr>
          <w:rFonts w:ascii="標楷體" w:eastAsia="標楷體" w:hAnsi="Calibri" w:cs="標楷體" w:hint="eastAsia"/>
          <w:color w:val="000000"/>
          <w:kern w:val="0"/>
          <w:sz w:val="20"/>
          <w:szCs w:val="20"/>
        </w:rPr>
        <w:t>月</w:t>
      </w:r>
      <w:r w:rsidRPr="00AA01B2">
        <w:rPr>
          <w:rFonts w:ascii="標楷體" w:eastAsia="標楷體" w:hAnsi="Calibri" w:cs="標楷體"/>
          <w:color w:val="000000"/>
          <w:kern w:val="0"/>
          <w:sz w:val="20"/>
          <w:szCs w:val="20"/>
        </w:rPr>
        <w:t>9</w:t>
      </w:r>
      <w:r w:rsidRPr="00AA01B2">
        <w:rPr>
          <w:rFonts w:ascii="標楷體" w:eastAsia="標楷體" w:hAnsi="Calibri" w:cs="標楷體" w:hint="eastAsia"/>
          <w:color w:val="000000"/>
          <w:kern w:val="0"/>
          <w:sz w:val="20"/>
          <w:szCs w:val="20"/>
        </w:rPr>
        <w:t>日本校</w:t>
      </w:r>
      <w:r w:rsidRPr="00AA01B2">
        <w:rPr>
          <w:rFonts w:ascii="標楷體" w:eastAsia="標楷體" w:hAnsi="Calibri" w:cs="標楷體"/>
          <w:color w:val="000000"/>
          <w:kern w:val="0"/>
          <w:sz w:val="20"/>
          <w:szCs w:val="20"/>
        </w:rPr>
        <w:t>106</w:t>
      </w:r>
      <w:r w:rsidRPr="00AA01B2">
        <w:rPr>
          <w:rFonts w:ascii="標楷體" w:eastAsia="標楷體" w:hAnsi="Calibri" w:cs="標楷體" w:hint="eastAsia"/>
          <w:color w:val="000000"/>
          <w:kern w:val="0"/>
          <w:sz w:val="20"/>
          <w:szCs w:val="20"/>
        </w:rPr>
        <w:t>學年度第七次行政會議通過</w:t>
      </w:r>
    </w:p>
    <w:p w14:paraId="1621F70C"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107</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28</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106</w:t>
      </w:r>
      <w:r w:rsidRPr="00AA01B2">
        <w:rPr>
          <w:rFonts w:ascii="標楷體" w:eastAsia="標楷體" w:hAnsi="Calibri" w:cs="標楷體" w:hint="eastAsia"/>
          <w:color w:val="000000"/>
          <w:kern w:val="0"/>
          <w:sz w:val="18"/>
          <w:szCs w:val="18"/>
        </w:rPr>
        <w:t>學年第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次會議決議通過</w:t>
      </w:r>
    </w:p>
    <w:p w14:paraId="300F3571"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108</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4</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日本校</w:t>
      </w:r>
      <w:r w:rsidRPr="00AA01B2">
        <w:rPr>
          <w:rFonts w:ascii="標楷體" w:eastAsia="標楷體" w:hAnsi="Calibri" w:cs="標楷體"/>
          <w:color w:val="000000"/>
          <w:kern w:val="0"/>
          <w:sz w:val="18"/>
          <w:szCs w:val="18"/>
        </w:rPr>
        <w:t>107</w:t>
      </w:r>
      <w:r w:rsidRPr="00AA01B2">
        <w:rPr>
          <w:rFonts w:ascii="標楷體" w:eastAsia="標楷體" w:hAnsi="Calibri" w:cs="標楷體" w:hint="eastAsia"/>
          <w:color w:val="000000"/>
          <w:kern w:val="0"/>
          <w:sz w:val="18"/>
          <w:szCs w:val="18"/>
        </w:rPr>
        <w:t>學年度第六次行政會議決議通過</w:t>
      </w:r>
      <w:r w:rsidRPr="00AA01B2">
        <w:rPr>
          <w:rFonts w:ascii="標楷體" w:eastAsia="標楷體" w:hAnsi="Calibri" w:cs="標楷體"/>
          <w:color w:val="000000"/>
          <w:kern w:val="0"/>
          <w:sz w:val="18"/>
          <w:szCs w:val="18"/>
        </w:rPr>
        <w:t xml:space="preserve"> </w:t>
      </w:r>
    </w:p>
    <w:p w14:paraId="5281FEBA"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w:t>
      </w:r>
      <w:r w:rsidRPr="00AA01B2">
        <w:rPr>
          <w:rFonts w:ascii="標楷體" w:eastAsia="標楷體" w:hAnsi="Calibri" w:cs="標楷體"/>
          <w:color w:val="000000"/>
          <w:kern w:val="0"/>
          <w:sz w:val="18"/>
          <w:szCs w:val="18"/>
        </w:rPr>
        <w:t>108</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22</w:t>
      </w:r>
      <w:r w:rsidRPr="00AA01B2">
        <w:rPr>
          <w:rFonts w:ascii="標楷體" w:eastAsia="標楷體" w:hAnsi="Calibri" w:cs="標楷體" w:hint="eastAsia"/>
          <w:color w:val="000000"/>
          <w:kern w:val="0"/>
          <w:sz w:val="18"/>
          <w:szCs w:val="18"/>
        </w:rPr>
        <w:t>校務基金管理委員會</w:t>
      </w:r>
      <w:r w:rsidRPr="00AA01B2">
        <w:rPr>
          <w:rFonts w:ascii="標楷體" w:eastAsia="標楷體" w:hAnsi="Calibri" w:cs="標楷體"/>
          <w:color w:val="000000"/>
          <w:kern w:val="0"/>
          <w:sz w:val="18"/>
          <w:szCs w:val="18"/>
        </w:rPr>
        <w:t>107</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次會議決議通過</w:t>
      </w:r>
      <w:r w:rsidRPr="00AA01B2">
        <w:rPr>
          <w:rFonts w:ascii="標楷體" w:eastAsia="標楷體" w:hAnsi="Calibri" w:cs="標楷體"/>
          <w:color w:val="000000"/>
          <w:kern w:val="0"/>
          <w:sz w:val="18"/>
          <w:szCs w:val="18"/>
        </w:rPr>
        <w:t xml:space="preserve"> </w:t>
      </w:r>
    </w:p>
    <w:p w14:paraId="6015F4C5"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108</w:t>
      </w:r>
      <w:r w:rsidRPr="00AA01B2">
        <w:rPr>
          <w:rFonts w:ascii="標楷體" w:eastAsia="標楷體" w:hAnsi="Calibri" w:cs="標楷體" w:hint="eastAsia"/>
          <w:color w:val="000000"/>
          <w:kern w:val="0"/>
          <w:sz w:val="18"/>
          <w:szCs w:val="18"/>
        </w:rPr>
        <w:t>年12月11日本校</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8學年度第</w:t>
      </w:r>
      <w:r w:rsidRPr="00AA01B2">
        <w:rPr>
          <w:rFonts w:ascii="標楷體" w:eastAsia="標楷體" w:hAnsi="Calibri" w:cs="標楷體" w:hint="eastAsia"/>
          <w:color w:val="000000"/>
          <w:kern w:val="0"/>
          <w:sz w:val="18"/>
          <w:szCs w:val="18"/>
          <w:lang w:eastAsia="zh-HK"/>
        </w:rPr>
        <w:t>四</w:t>
      </w:r>
      <w:r w:rsidRPr="00AA01B2">
        <w:rPr>
          <w:rFonts w:ascii="標楷體" w:eastAsia="標楷體" w:hAnsi="Calibri" w:cs="標楷體" w:hint="eastAsia"/>
          <w:color w:val="000000"/>
          <w:kern w:val="0"/>
          <w:sz w:val="18"/>
          <w:szCs w:val="18"/>
        </w:rPr>
        <w:t>次行政會議決議通過</w:t>
      </w:r>
    </w:p>
    <w:p w14:paraId="455C032E"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本校109年3月24日校務基金管理委員會</w:t>
      </w:r>
      <w:r w:rsidRPr="00AA01B2">
        <w:rPr>
          <w:rFonts w:ascii="標楷體" w:eastAsia="標楷體" w:hAnsi="Calibri" w:cs="標楷體"/>
          <w:color w:val="000000"/>
          <w:kern w:val="0"/>
          <w:sz w:val="18"/>
          <w:szCs w:val="18"/>
        </w:rPr>
        <w:t>108</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次會議決議通過</w:t>
      </w:r>
    </w:p>
    <w:p w14:paraId="75F2DED7"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9年11月18日本校</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9學年度第</w:t>
      </w:r>
      <w:r w:rsidRPr="00AA01B2">
        <w:rPr>
          <w:rFonts w:ascii="標楷體" w:eastAsia="標楷體" w:hAnsi="Calibri" w:cs="標楷體" w:hint="eastAsia"/>
          <w:color w:val="000000"/>
          <w:kern w:val="0"/>
          <w:sz w:val="18"/>
          <w:szCs w:val="18"/>
          <w:lang w:eastAsia="zh-HK"/>
        </w:rPr>
        <w:t>三</w:t>
      </w:r>
      <w:r w:rsidRPr="00AA01B2">
        <w:rPr>
          <w:rFonts w:ascii="標楷體" w:eastAsia="標楷體" w:hAnsi="Calibri" w:cs="標楷體" w:hint="eastAsia"/>
          <w:color w:val="000000"/>
          <w:kern w:val="0"/>
          <w:sz w:val="18"/>
          <w:szCs w:val="18"/>
        </w:rPr>
        <w:t>次行政會議決議通過</w:t>
      </w:r>
    </w:p>
    <w:p w14:paraId="015BC3DD"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本校110年3月9日校務基金管理委員會</w:t>
      </w:r>
      <w:r w:rsidRPr="00AA01B2">
        <w:rPr>
          <w:rFonts w:ascii="標楷體" w:eastAsia="標楷體" w:hAnsi="Calibri" w:cs="標楷體"/>
          <w:color w:val="000000"/>
          <w:kern w:val="0"/>
          <w:sz w:val="18"/>
          <w:szCs w:val="18"/>
        </w:rPr>
        <w:t>10</w:t>
      </w:r>
      <w:r w:rsidRPr="00AA01B2">
        <w:rPr>
          <w:rFonts w:ascii="標楷體" w:eastAsia="標楷體" w:hAnsi="Calibri" w:cs="標楷體" w:hint="eastAsia"/>
          <w:color w:val="000000"/>
          <w:kern w:val="0"/>
          <w:sz w:val="18"/>
          <w:szCs w:val="18"/>
        </w:rPr>
        <w:t>9學年度第</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學期第</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次會議決議通過</w:t>
      </w:r>
    </w:p>
    <w:p w14:paraId="38759C2C" w14:textId="77777777" w:rsidR="00AA01B2" w:rsidRP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111</w:t>
      </w:r>
      <w:r w:rsidRPr="00AA01B2">
        <w:rPr>
          <w:rFonts w:ascii="標楷體" w:eastAsia="標楷體" w:hAnsi="Calibri" w:cs="標楷體" w:hint="eastAsia"/>
          <w:color w:val="000000"/>
          <w:kern w:val="0"/>
          <w:sz w:val="18"/>
          <w:szCs w:val="18"/>
        </w:rPr>
        <w:t>年11月1</w:t>
      </w:r>
      <w:r w:rsidRPr="00AA01B2">
        <w:rPr>
          <w:rFonts w:ascii="標楷體" w:eastAsia="標楷體" w:hAnsi="Calibri" w:cs="標楷體"/>
          <w:color w:val="000000"/>
          <w:kern w:val="0"/>
          <w:sz w:val="18"/>
          <w:szCs w:val="18"/>
        </w:rPr>
        <w:t>6</w:t>
      </w:r>
      <w:r w:rsidRPr="00AA01B2">
        <w:rPr>
          <w:rFonts w:ascii="標楷體" w:eastAsia="標楷體" w:hAnsi="Calibri" w:cs="標楷體" w:hint="eastAsia"/>
          <w:color w:val="000000"/>
          <w:kern w:val="0"/>
          <w:sz w:val="18"/>
          <w:szCs w:val="18"/>
        </w:rPr>
        <w:t>日本校</w:t>
      </w:r>
      <w:r w:rsidRPr="00AA01B2">
        <w:rPr>
          <w:rFonts w:ascii="標楷體" w:eastAsia="標楷體" w:hAnsi="Calibri" w:cs="標楷體"/>
          <w:color w:val="000000"/>
          <w:kern w:val="0"/>
          <w:sz w:val="18"/>
          <w:szCs w:val="18"/>
        </w:rPr>
        <w:t>111</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hint="eastAsia"/>
          <w:color w:val="000000"/>
          <w:kern w:val="0"/>
          <w:sz w:val="18"/>
          <w:szCs w:val="18"/>
          <w:lang w:eastAsia="zh-HK"/>
        </w:rPr>
        <w:t>三</w:t>
      </w:r>
      <w:r w:rsidRPr="00AA01B2">
        <w:rPr>
          <w:rFonts w:ascii="標楷體" w:eastAsia="標楷體" w:hAnsi="Calibri" w:cs="標楷體" w:hint="eastAsia"/>
          <w:color w:val="000000"/>
          <w:kern w:val="0"/>
          <w:sz w:val="18"/>
          <w:szCs w:val="18"/>
        </w:rPr>
        <w:t>次行政會議決議通過</w:t>
      </w:r>
    </w:p>
    <w:p w14:paraId="12F5283E" w14:textId="7D16FCD7" w:rsidR="00AA01B2" w:rsidRDefault="00AA01B2"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本校11</w:t>
      </w:r>
      <w:r w:rsidRPr="00AA01B2">
        <w:rPr>
          <w:rFonts w:ascii="標楷體" w:eastAsia="標楷體" w:hAnsi="Calibri" w:cs="標楷體"/>
          <w:color w:val="000000"/>
          <w:kern w:val="0"/>
          <w:sz w:val="18"/>
          <w:szCs w:val="18"/>
        </w:rPr>
        <w:t>1</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11</w:t>
      </w:r>
      <w:r w:rsidRPr="00AA01B2">
        <w:rPr>
          <w:rFonts w:ascii="標楷體" w:eastAsia="標楷體" w:hAnsi="Calibri" w:cs="標楷體" w:hint="eastAsia"/>
          <w:color w:val="000000"/>
          <w:kern w:val="0"/>
          <w:sz w:val="18"/>
          <w:szCs w:val="18"/>
        </w:rPr>
        <w:t>月</w:t>
      </w:r>
      <w:r w:rsidRPr="00AA01B2">
        <w:rPr>
          <w:rFonts w:ascii="標楷體" w:eastAsia="標楷體" w:hAnsi="Calibri" w:cs="標楷體"/>
          <w:color w:val="000000"/>
          <w:kern w:val="0"/>
          <w:sz w:val="18"/>
          <w:szCs w:val="18"/>
        </w:rPr>
        <w:t>22</w:t>
      </w:r>
      <w:r w:rsidRPr="00AA01B2">
        <w:rPr>
          <w:rFonts w:ascii="標楷體" w:eastAsia="標楷體" w:hAnsi="Calibri" w:cs="標楷體" w:hint="eastAsia"/>
          <w:color w:val="000000"/>
          <w:kern w:val="0"/>
          <w:sz w:val="18"/>
          <w:szCs w:val="18"/>
        </w:rPr>
        <w:t>日校務基金管理委員會</w:t>
      </w:r>
      <w:r w:rsidRPr="00AA01B2">
        <w:rPr>
          <w:rFonts w:ascii="標楷體" w:eastAsia="標楷體" w:hAnsi="Calibri" w:cs="標楷體"/>
          <w:color w:val="000000"/>
          <w:kern w:val="0"/>
          <w:sz w:val="18"/>
          <w:szCs w:val="18"/>
        </w:rPr>
        <w:t>111學年度第1學期第1次會議</w:t>
      </w:r>
      <w:r w:rsidRPr="00AA01B2">
        <w:rPr>
          <w:rFonts w:ascii="標楷體" w:eastAsia="標楷體" w:hAnsi="Calibri" w:cs="標楷體" w:hint="eastAsia"/>
          <w:color w:val="000000"/>
          <w:kern w:val="0"/>
          <w:sz w:val="18"/>
          <w:szCs w:val="18"/>
        </w:rPr>
        <w:t>決議通過</w:t>
      </w:r>
    </w:p>
    <w:p w14:paraId="72C7B5E1" w14:textId="35F50440" w:rsidR="00E40534" w:rsidRPr="00AA01B2" w:rsidRDefault="00E40534" w:rsidP="00E40534">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color w:val="000000"/>
          <w:kern w:val="0"/>
          <w:sz w:val="18"/>
          <w:szCs w:val="18"/>
        </w:rPr>
        <w:t>11</w:t>
      </w:r>
      <w:r>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年</w:t>
      </w:r>
      <w:r>
        <w:rPr>
          <w:rFonts w:ascii="標楷體" w:eastAsia="標楷體" w:hAnsi="Calibri" w:cs="標楷體"/>
          <w:color w:val="000000"/>
          <w:kern w:val="0"/>
          <w:sz w:val="18"/>
          <w:szCs w:val="18"/>
        </w:rPr>
        <w:t>11</w:t>
      </w:r>
      <w:r w:rsidRPr="00AA01B2">
        <w:rPr>
          <w:rFonts w:ascii="標楷體" w:eastAsia="標楷體" w:hAnsi="Calibri" w:cs="標楷體" w:hint="eastAsia"/>
          <w:color w:val="000000"/>
          <w:kern w:val="0"/>
          <w:sz w:val="18"/>
          <w:szCs w:val="18"/>
        </w:rPr>
        <w:t>月1</w:t>
      </w:r>
      <w:r>
        <w:rPr>
          <w:rFonts w:ascii="標楷體" w:eastAsia="標楷體" w:hAnsi="Calibri" w:cs="標楷體"/>
          <w:color w:val="000000"/>
          <w:kern w:val="0"/>
          <w:sz w:val="18"/>
          <w:szCs w:val="18"/>
        </w:rPr>
        <w:t>5</w:t>
      </w:r>
      <w:r w:rsidRPr="00AA01B2">
        <w:rPr>
          <w:rFonts w:ascii="標楷體" w:eastAsia="標楷體" w:hAnsi="Calibri" w:cs="標楷體" w:hint="eastAsia"/>
          <w:color w:val="000000"/>
          <w:kern w:val="0"/>
          <w:sz w:val="18"/>
          <w:szCs w:val="18"/>
        </w:rPr>
        <w:t>日本校</w:t>
      </w:r>
      <w:r w:rsidRPr="00AA01B2">
        <w:rPr>
          <w:rFonts w:ascii="標楷體" w:eastAsia="標楷體" w:hAnsi="Calibri" w:cs="標楷體"/>
          <w:color w:val="000000"/>
          <w:kern w:val="0"/>
          <w:sz w:val="18"/>
          <w:szCs w:val="18"/>
        </w:rPr>
        <w:t>11</w:t>
      </w:r>
      <w:r>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學年度第</w:t>
      </w:r>
      <w:r w:rsidRPr="00AA01B2">
        <w:rPr>
          <w:rFonts w:ascii="標楷體" w:eastAsia="標楷體" w:hAnsi="Calibri" w:cs="標楷體" w:hint="eastAsia"/>
          <w:color w:val="000000"/>
          <w:kern w:val="0"/>
          <w:sz w:val="18"/>
          <w:szCs w:val="18"/>
          <w:lang w:eastAsia="zh-HK"/>
        </w:rPr>
        <w:t>三</w:t>
      </w:r>
      <w:r w:rsidRPr="00AA01B2">
        <w:rPr>
          <w:rFonts w:ascii="標楷體" w:eastAsia="標楷體" w:hAnsi="Calibri" w:cs="標楷體" w:hint="eastAsia"/>
          <w:color w:val="000000"/>
          <w:kern w:val="0"/>
          <w:sz w:val="18"/>
          <w:szCs w:val="18"/>
        </w:rPr>
        <w:t>次行政會議決議通過</w:t>
      </w:r>
    </w:p>
    <w:p w14:paraId="75EEBE29" w14:textId="4B908C66" w:rsidR="00E40534" w:rsidRPr="00E40534" w:rsidRDefault="00CE4E73" w:rsidP="00AA01B2">
      <w:pPr>
        <w:widowControl/>
        <w:autoSpaceDE w:val="0"/>
        <w:autoSpaceDN w:val="0"/>
        <w:adjustRightInd w:val="0"/>
        <w:jc w:val="right"/>
        <w:rPr>
          <w:rFonts w:ascii="標楷體" w:eastAsia="標楷體" w:hAnsi="Calibri" w:cs="標楷體"/>
          <w:color w:val="000000"/>
          <w:kern w:val="0"/>
          <w:sz w:val="18"/>
          <w:szCs w:val="18"/>
        </w:rPr>
      </w:pPr>
      <w:r w:rsidRPr="00AA01B2">
        <w:rPr>
          <w:rFonts w:ascii="標楷體" w:eastAsia="標楷體" w:hAnsi="Calibri" w:cs="標楷體" w:hint="eastAsia"/>
          <w:color w:val="000000"/>
          <w:kern w:val="0"/>
          <w:sz w:val="18"/>
          <w:szCs w:val="18"/>
        </w:rPr>
        <w:t>本校11</w:t>
      </w:r>
      <w:r>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年</w:t>
      </w:r>
      <w:r w:rsidRPr="00AA01B2">
        <w:rPr>
          <w:rFonts w:ascii="標楷體" w:eastAsia="標楷體" w:hAnsi="Calibri" w:cs="標楷體"/>
          <w:color w:val="000000"/>
          <w:kern w:val="0"/>
          <w:sz w:val="18"/>
          <w:szCs w:val="18"/>
        </w:rPr>
        <w:t>1</w:t>
      </w:r>
      <w:r>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月</w:t>
      </w:r>
      <w:r>
        <w:rPr>
          <w:rFonts w:ascii="標楷體" w:eastAsia="標楷體" w:hAnsi="Calibri" w:cs="標楷體"/>
          <w:color w:val="000000"/>
          <w:kern w:val="0"/>
          <w:sz w:val="18"/>
          <w:szCs w:val="18"/>
        </w:rPr>
        <w:t>1</w:t>
      </w:r>
      <w:r w:rsidRPr="00AA01B2">
        <w:rPr>
          <w:rFonts w:ascii="標楷體" w:eastAsia="標楷體" w:hAnsi="Calibri" w:cs="標楷體"/>
          <w:color w:val="000000"/>
          <w:kern w:val="0"/>
          <w:sz w:val="18"/>
          <w:szCs w:val="18"/>
        </w:rPr>
        <w:t>2</w:t>
      </w:r>
      <w:r w:rsidRPr="00AA01B2">
        <w:rPr>
          <w:rFonts w:ascii="標楷體" w:eastAsia="標楷體" w:hAnsi="Calibri" w:cs="標楷體" w:hint="eastAsia"/>
          <w:color w:val="000000"/>
          <w:kern w:val="0"/>
          <w:sz w:val="18"/>
          <w:szCs w:val="18"/>
        </w:rPr>
        <w:t>日</w:t>
      </w:r>
      <w:r w:rsidRPr="00CE4E73">
        <w:rPr>
          <w:rFonts w:ascii="標楷體" w:eastAsia="標楷體" w:hAnsi="Calibri" w:cs="標楷體" w:hint="eastAsia"/>
          <w:color w:val="000000"/>
          <w:kern w:val="0"/>
          <w:sz w:val="18"/>
          <w:szCs w:val="18"/>
        </w:rPr>
        <w:t>校務基金管理委員會112學年度第1學期第1次會議</w:t>
      </w:r>
      <w:r w:rsidRPr="00AA01B2">
        <w:rPr>
          <w:rFonts w:ascii="標楷體" w:eastAsia="標楷體" w:hAnsi="Calibri" w:cs="標楷體" w:hint="eastAsia"/>
          <w:color w:val="000000"/>
          <w:kern w:val="0"/>
          <w:sz w:val="18"/>
          <w:szCs w:val="18"/>
        </w:rPr>
        <w:t>決議通過</w:t>
      </w:r>
    </w:p>
    <w:p w14:paraId="621592CF" w14:textId="77777777" w:rsidR="00AA01B2" w:rsidRPr="00AA01B2" w:rsidRDefault="00AA01B2" w:rsidP="008D314D">
      <w:pPr>
        <w:widowControl/>
        <w:autoSpaceDE w:val="0"/>
        <w:autoSpaceDN w:val="0"/>
        <w:adjustRightInd w:val="0"/>
        <w:snapToGrid w:val="0"/>
        <w:spacing w:line="400" w:lineRule="exact"/>
        <w:ind w:left="444" w:hangingChars="185" w:hanging="444"/>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一、本校為鼓勵教師從事專案研究於國內外著名學術期刊發表研究成果，以提升學術研究水準與國際學術地位，特訂定本要點。</w:t>
      </w:r>
      <w:r w:rsidRPr="00AA01B2">
        <w:rPr>
          <w:rFonts w:ascii="標楷體" w:eastAsia="標楷體" w:hAnsi="標楷體" w:cs="標楷體"/>
          <w:color w:val="000000"/>
          <w:kern w:val="0"/>
          <w:szCs w:val="24"/>
        </w:rPr>
        <w:t xml:space="preserve"> </w:t>
      </w:r>
    </w:p>
    <w:p w14:paraId="70AE098E" w14:textId="77777777" w:rsidR="00AA01B2" w:rsidRPr="00AA01B2" w:rsidRDefault="00AA01B2" w:rsidP="008D314D">
      <w:pPr>
        <w:widowControl/>
        <w:adjustRightInd w:val="0"/>
        <w:snapToGrid w:val="0"/>
        <w:spacing w:line="400" w:lineRule="exact"/>
        <w:ind w:left="444" w:hangingChars="185" w:hanging="444"/>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二、申請本項研究獎助之著作，應符合以下原則：</w:t>
      </w:r>
    </w:p>
    <w:p w14:paraId="5FB17E2D" w14:textId="77777777" w:rsidR="00AA01B2" w:rsidRPr="00AA01B2" w:rsidRDefault="00AA01B2" w:rsidP="008D314D">
      <w:pPr>
        <w:widowControl/>
        <w:adjustRightInd w:val="0"/>
        <w:snapToGrid w:val="0"/>
        <w:spacing w:line="400" w:lineRule="exact"/>
        <w:ind w:leftChars="118" w:left="686" w:hangingChars="168" w:hanging="403"/>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（一）應為上一年度至申請當年度截止日前</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以本校名義於已出版刊物上發表。</w:t>
      </w:r>
    </w:p>
    <w:p w14:paraId="37426C46" w14:textId="77777777" w:rsidR="00AA01B2" w:rsidRPr="00AA01B2" w:rsidRDefault="00AA01B2" w:rsidP="008D314D">
      <w:pPr>
        <w:widowControl/>
        <w:adjustRightInd w:val="0"/>
        <w:snapToGrid w:val="0"/>
        <w:spacing w:line="400" w:lineRule="exact"/>
        <w:ind w:leftChars="118" w:left="686" w:hangingChars="168" w:hanging="403"/>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（二）發表人應為論文及專書作者、藝術發表創作人，且排名為前二順位或通訊作者。</w:t>
      </w:r>
    </w:p>
    <w:p w14:paraId="7EE835C9" w14:textId="77777777" w:rsidR="00AA01B2" w:rsidRDefault="00AA01B2" w:rsidP="008D314D">
      <w:pPr>
        <w:widowControl/>
        <w:adjustRightInd w:val="0"/>
        <w:snapToGrid w:val="0"/>
        <w:spacing w:line="400" w:lineRule="exact"/>
        <w:ind w:leftChars="118" w:left="686" w:hangingChars="168" w:hanging="403"/>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（三）應為本校專任教師。</w:t>
      </w:r>
    </w:p>
    <w:p w14:paraId="6314F6CA" w14:textId="77777777" w:rsidR="008D314D" w:rsidRDefault="00AA01B2" w:rsidP="006D3CE3">
      <w:pPr>
        <w:widowControl/>
        <w:adjustRightInd w:val="0"/>
        <w:snapToGrid w:val="0"/>
        <w:spacing w:line="400" w:lineRule="exact"/>
        <w:ind w:leftChars="413" w:left="991" w:firstLine="2"/>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lastRenderedPageBreak/>
        <w:t>申請當年度之退休老師（非轉職至他校專任者），其退休前之發表如符合前項原則，得準用本要點提出申請。</w:t>
      </w:r>
    </w:p>
    <w:p w14:paraId="11A978A9" w14:textId="364C8B89" w:rsidR="00AA01B2" w:rsidRPr="00AA01B2" w:rsidRDefault="00AA01B2" w:rsidP="006D3CE3">
      <w:pPr>
        <w:widowControl/>
        <w:adjustRightInd w:val="0"/>
        <w:snapToGrid w:val="0"/>
        <w:spacing w:line="400" w:lineRule="exact"/>
        <w:ind w:leftChars="237" w:left="991" w:hangingChars="176" w:hanging="422"/>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 xml:space="preserve">   </w:t>
      </w:r>
      <w:r w:rsidRPr="00AA01B2">
        <w:rPr>
          <w:rFonts w:ascii="標楷體" w:eastAsia="標楷體" w:hAnsi="標楷體" w:cs="標楷體"/>
          <w:color w:val="000000"/>
          <w:kern w:val="0"/>
          <w:szCs w:val="24"/>
        </w:rPr>
        <w:t xml:space="preserve"> </w:t>
      </w:r>
      <w:r w:rsidRPr="00AA01B2">
        <w:rPr>
          <w:rFonts w:ascii="標楷體" w:eastAsia="標楷體" w:hAnsi="標楷體" w:cs="標楷體" w:hint="eastAsia"/>
          <w:color w:val="000000"/>
          <w:kern w:val="0"/>
          <w:szCs w:val="24"/>
          <w:lang w:eastAsia="zh-HK"/>
        </w:rPr>
        <w:t>著作為雙通訊作者或雙第一作者以上，獎金額為原獎金除以作者人數（雙作者除以二，三作者除以三）。</w:t>
      </w:r>
    </w:p>
    <w:p w14:paraId="2D86AD42" w14:textId="77777777" w:rsidR="00AA01B2" w:rsidRPr="00AA01B2" w:rsidRDefault="00AA01B2" w:rsidP="006D3CE3">
      <w:pPr>
        <w:widowControl/>
        <w:tabs>
          <w:tab w:val="left" w:pos="993"/>
        </w:tabs>
        <w:autoSpaceDE w:val="0"/>
        <w:autoSpaceDN w:val="0"/>
        <w:adjustRightInd w:val="0"/>
        <w:snapToGrid w:val="0"/>
        <w:spacing w:line="400" w:lineRule="exact"/>
        <w:ind w:leftChars="176" w:left="422"/>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論文作者之國家名稱，若以</w:t>
      </w:r>
      <w:r w:rsidRPr="00AA01B2">
        <w:rPr>
          <w:rFonts w:ascii="標楷體" w:eastAsia="標楷體" w:hAnsi="標楷體" w:cs="Times New Roman"/>
          <w:kern w:val="0"/>
          <w:szCs w:val="24"/>
        </w:rPr>
        <w:t>China</w:t>
      </w:r>
      <w:r w:rsidRPr="00AA01B2">
        <w:rPr>
          <w:rFonts w:ascii="標楷體" w:eastAsia="標楷體" w:hAnsi="標楷體" w:cs="Times New Roman" w:hint="eastAsia"/>
          <w:kern w:val="0"/>
          <w:szCs w:val="24"/>
        </w:rPr>
        <w:t>或</w:t>
      </w:r>
      <w:r w:rsidRPr="00AA01B2">
        <w:rPr>
          <w:rFonts w:ascii="標楷體" w:eastAsia="標楷體" w:hAnsi="標楷體" w:cs="Times New Roman"/>
          <w:kern w:val="0"/>
          <w:szCs w:val="24"/>
        </w:rPr>
        <w:t>Taiwan,China</w:t>
      </w:r>
      <w:r w:rsidRPr="00AA01B2">
        <w:rPr>
          <w:rFonts w:ascii="標楷體" w:eastAsia="標楷體" w:hAnsi="標楷體" w:cs="標楷體" w:hint="eastAsia"/>
          <w:color w:val="000000"/>
          <w:kern w:val="0"/>
          <w:szCs w:val="24"/>
        </w:rPr>
        <w:t>等不符我國整體利益之署名，致貶抑我國國家地位者，該篇期刊論文將不予承認。</w:t>
      </w:r>
      <w:r w:rsidRPr="00AA01B2">
        <w:rPr>
          <w:rFonts w:ascii="標楷體" w:eastAsia="標楷體" w:hAnsi="標楷體" w:cs="標楷體"/>
          <w:color w:val="000000"/>
          <w:kern w:val="0"/>
          <w:szCs w:val="24"/>
        </w:rPr>
        <w:t xml:space="preserve"> </w:t>
      </w:r>
    </w:p>
    <w:p w14:paraId="22B189DB" w14:textId="77777777" w:rsidR="00AA01B2" w:rsidRPr="00AA01B2" w:rsidRDefault="00AA01B2" w:rsidP="008D314D">
      <w:pPr>
        <w:widowControl/>
        <w:autoSpaceDE w:val="0"/>
        <w:autoSpaceDN w:val="0"/>
        <w:adjustRightInd w:val="0"/>
        <w:spacing w:line="400" w:lineRule="exact"/>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三、研究成果發表獎勵類別如下：</w:t>
      </w:r>
      <w:r w:rsidRPr="00AA01B2">
        <w:rPr>
          <w:rFonts w:ascii="標楷體" w:eastAsia="標楷體" w:hAnsi="標楷體" w:cs="標楷體"/>
          <w:color w:val="000000"/>
          <w:kern w:val="0"/>
          <w:szCs w:val="24"/>
        </w:rPr>
        <w:t xml:space="preserve"> </w:t>
      </w:r>
    </w:p>
    <w:p w14:paraId="100257F9" w14:textId="77777777" w:rsidR="00AA01B2" w:rsidRPr="00AA01B2" w:rsidRDefault="00AA01B2" w:rsidP="008D314D">
      <w:pPr>
        <w:widowControl/>
        <w:autoSpaceDE w:val="0"/>
        <w:autoSpaceDN w:val="0"/>
        <w:adjustRightInd w:val="0"/>
        <w:spacing w:line="400" w:lineRule="exact"/>
        <w:ind w:leftChars="177" w:left="905" w:hangingChars="200" w:hanging="480"/>
        <w:rPr>
          <w:rFonts w:ascii="標楷體" w:eastAsia="標楷體" w:hAnsi="標楷體" w:cs="Times New Roman"/>
          <w:kern w:val="0"/>
          <w:szCs w:val="24"/>
        </w:rPr>
      </w:pP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一</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第一類級研究成果：</w:t>
      </w:r>
      <w:r w:rsidRPr="00AA01B2">
        <w:rPr>
          <w:rFonts w:ascii="標楷體" w:eastAsia="標楷體" w:hAnsi="標楷體" w:cs="Times New Roman" w:hint="eastAsia"/>
          <w:kern w:val="0"/>
          <w:szCs w:val="24"/>
        </w:rPr>
        <w:t>在</w:t>
      </w:r>
      <w:r w:rsidRPr="00AA01B2">
        <w:rPr>
          <w:rFonts w:ascii="標楷體" w:eastAsia="標楷體" w:hAnsi="標楷體" w:cs="Times New Roman"/>
          <w:kern w:val="0"/>
          <w:szCs w:val="24"/>
        </w:rPr>
        <w:t>SCI ( Science Citation Index</w:t>
      </w:r>
      <w:r w:rsidRPr="00AA01B2">
        <w:rPr>
          <w:rFonts w:ascii="標楷體" w:eastAsia="標楷體" w:hAnsi="標楷體" w:cs="Times New Roman" w:hint="eastAsia"/>
          <w:kern w:val="0"/>
          <w:szCs w:val="24"/>
        </w:rPr>
        <w:t>，含</w:t>
      </w:r>
      <w:r w:rsidRPr="00AA01B2">
        <w:rPr>
          <w:rFonts w:ascii="標楷體" w:eastAsia="標楷體" w:hAnsi="標楷體" w:cs="Times New Roman"/>
          <w:kern w:val="0"/>
          <w:szCs w:val="24"/>
        </w:rPr>
        <w:t>Science Citation Index Expanded)</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SSCI ( SocialScience Citation Index )</w:t>
      </w:r>
      <w:r w:rsidRPr="00AA01B2">
        <w:rPr>
          <w:rFonts w:ascii="標楷體" w:eastAsia="標楷體" w:hAnsi="標楷體" w:cs="Times New Roman" w:hint="eastAsia"/>
          <w:kern w:val="0"/>
          <w:szCs w:val="24"/>
        </w:rPr>
        <w:t>等資料庫索引收錄之學術性期刊發表論文一篇（含）以上，或參與藝術及設計類之國際策展、展演、創作經審查表現特優</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或獲國外獎項者</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，得申請發給獎狀一紙，獎金每篇捌仟元。</w:t>
      </w:r>
      <w:r w:rsidRPr="00AA01B2">
        <w:rPr>
          <w:rFonts w:ascii="標楷體" w:eastAsia="標楷體" w:hAnsi="標楷體" w:cs="Times New Roman"/>
          <w:kern w:val="0"/>
          <w:szCs w:val="24"/>
        </w:rPr>
        <w:t xml:space="preserve"> </w:t>
      </w:r>
    </w:p>
    <w:p w14:paraId="44F5B4E3" w14:textId="77777777" w:rsidR="00AA01B2" w:rsidRPr="00AA01B2" w:rsidRDefault="00AA01B2" w:rsidP="008D314D">
      <w:pPr>
        <w:widowControl/>
        <w:autoSpaceDE w:val="0"/>
        <w:autoSpaceDN w:val="0"/>
        <w:adjustRightInd w:val="0"/>
        <w:spacing w:line="400" w:lineRule="exact"/>
        <w:ind w:firstLineChars="177" w:firstLine="425"/>
        <w:rPr>
          <w:rFonts w:ascii="標楷體" w:eastAsia="標楷體" w:hAnsi="標楷體" w:cs="Times New Roman"/>
          <w:kern w:val="0"/>
          <w:szCs w:val="24"/>
        </w:rPr>
      </w:pPr>
      <w:r w:rsidRPr="00AA01B2">
        <w:rPr>
          <w:rFonts w:ascii="標楷體" w:eastAsia="標楷體" w:hAnsi="標楷體" w:cs="Times New Roman" w:hint="eastAsia"/>
          <w:kern w:val="0"/>
          <w:szCs w:val="24"/>
        </w:rPr>
        <w:t>以上獎勵案，申請者為第三及第四順位者，得申請核予獎狀一紙。</w:t>
      </w:r>
    </w:p>
    <w:p w14:paraId="2129429B" w14:textId="77777777" w:rsidR="00AA01B2" w:rsidRPr="00AA01B2" w:rsidRDefault="00AA01B2" w:rsidP="008D314D">
      <w:pPr>
        <w:widowControl/>
        <w:autoSpaceDE w:val="0"/>
        <w:autoSpaceDN w:val="0"/>
        <w:adjustRightInd w:val="0"/>
        <w:spacing w:line="400" w:lineRule="exact"/>
        <w:ind w:leftChars="177" w:left="442" w:hangingChars="7" w:hanging="17"/>
        <w:rPr>
          <w:rFonts w:ascii="標楷體" w:eastAsia="標楷體" w:hAnsi="標楷體" w:cs="Times New Roman"/>
          <w:kern w:val="0"/>
          <w:szCs w:val="24"/>
        </w:rPr>
      </w:pP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二</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 xml:space="preserve"> 第二類級研究成果：</w:t>
      </w:r>
    </w:p>
    <w:p w14:paraId="46ECFB7E" w14:textId="77777777" w:rsidR="00AA01B2" w:rsidRPr="00AA01B2" w:rsidRDefault="00AA01B2" w:rsidP="005223EB">
      <w:pPr>
        <w:widowControl/>
        <w:autoSpaceDE w:val="0"/>
        <w:autoSpaceDN w:val="0"/>
        <w:adjustRightInd w:val="0"/>
        <w:spacing w:line="400" w:lineRule="exact"/>
        <w:ind w:leftChars="295" w:left="1308" w:hangingChars="250" w:hanging="600"/>
        <w:rPr>
          <w:rFonts w:ascii="標楷體" w:eastAsia="標楷體" w:hAnsi="標楷體" w:cs="Times New Roman"/>
          <w:kern w:val="0"/>
          <w:szCs w:val="24"/>
        </w:rPr>
      </w:pPr>
      <w:r w:rsidRPr="00AA01B2">
        <w:rPr>
          <w:rFonts w:ascii="標楷體" w:eastAsia="標楷體" w:hAnsi="標楷體" w:cs="Times New Roman"/>
          <w:kern w:val="0"/>
          <w:szCs w:val="24"/>
        </w:rPr>
        <w:t>1.(1)</w:t>
      </w:r>
      <w:r w:rsidRPr="00AA01B2">
        <w:rPr>
          <w:rFonts w:ascii="標楷體" w:eastAsia="標楷體" w:hAnsi="標楷體" w:cs="Times New Roman" w:hint="eastAsia"/>
          <w:kern w:val="0"/>
          <w:szCs w:val="24"/>
        </w:rPr>
        <w:t>在</w:t>
      </w:r>
      <w:r w:rsidRPr="00AA01B2">
        <w:rPr>
          <w:rFonts w:ascii="標楷體" w:eastAsia="標楷體" w:hAnsi="標楷體" w:cs="Times New Roman"/>
          <w:kern w:val="0"/>
          <w:szCs w:val="24"/>
        </w:rPr>
        <w:t>A</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HCI ( Arts &amp; Humanities Citation Index )</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ERIC ( Educational Research Index Citation)</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HI ( Humanities Index )</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MLA (Modern Languages Associatoin、</w:t>
      </w:r>
      <w:r w:rsidRPr="00A07438">
        <w:rPr>
          <w:rFonts w:ascii="標楷體" w:eastAsia="標楷體" w:hAnsi="標楷體" w:cs="Times New Roman"/>
          <w:kern w:val="0"/>
          <w:szCs w:val="24"/>
        </w:rPr>
        <w:t>ESCI(Emerging Sources Citation Index)</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EI</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Engineering Index-</w:t>
      </w:r>
      <w:r w:rsidRPr="00AA01B2">
        <w:rPr>
          <w:rFonts w:ascii="標楷體" w:eastAsia="標楷體" w:hAnsi="標楷體" w:cs="Times New Roman" w:hint="eastAsia"/>
          <w:kern w:val="0"/>
          <w:szCs w:val="24"/>
        </w:rPr>
        <w:t>期刊類）</w:t>
      </w:r>
      <w:r w:rsidRPr="00AA01B2">
        <w:rPr>
          <w:rFonts w:ascii="標楷體" w:eastAsia="標楷體" w:hAnsi="標楷體" w:cs="Times New Roman"/>
          <w:kern w:val="0"/>
          <w:szCs w:val="24"/>
        </w:rPr>
        <w:t>PubMed</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 xml:space="preserve"> </w:t>
      </w:r>
    </w:p>
    <w:p w14:paraId="0C78D9AF" w14:textId="650161B4" w:rsidR="00AA01B2" w:rsidRPr="00AA01B2" w:rsidRDefault="008D314D" w:rsidP="008D314D">
      <w:pPr>
        <w:widowControl/>
        <w:autoSpaceDE w:val="0"/>
        <w:autoSpaceDN w:val="0"/>
        <w:adjustRightInd w:val="0"/>
        <w:spacing w:line="400" w:lineRule="exact"/>
        <w:ind w:leftChars="412" w:left="1349" w:hangingChars="150" w:hanging="360"/>
        <w:rPr>
          <w:rFonts w:ascii="標楷體" w:eastAsia="標楷體" w:hAnsi="標楷體" w:cs="Times New Roman"/>
          <w:kern w:val="0"/>
          <w:szCs w:val="24"/>
        </w:rPr>
      </w:pPr>
      <w:r w:rsidRPr="008D314D">
        <w:rPr>
          <w:rFonts w:ascii="標楷體" w:eastAsia="標楷體" w:hAnsi="標楷體" w:cs="Times New Roman"/>
          <w:kern w:val="0"/>
          <w:szCs w:val="24"/>
        </w:rPr>
        <w:t>(</w:t>
      </w:r>
      <w:r>
        <w:rPr>
          <w:rFonts w:ascii="標楷體" w:eastAsia="標楷體" w:hAnsi="標楷體" w:cs="Times New Roman"/>
          <w:kern w:val="0"/>
          <w:szCs w:val="24"/>
        </w:rPr>
        <w:t>2</w:t>
      </w:r>
      <w:r w:rsidRPr="008D314D">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在</w:t>
      </w:r>
      <w:r w:rsidR="00AA01B2" w:rsidRPr="00AA01B2">
        <w:rPr>
          <w:rFonts w:ascii="標楷體" w:eastAsia="標楷體" w:hAnsi="標楷體" w:cs="Times New Roman"/>
          <w:kern w:val="0"/>
          <w:szCs w:val="24"/>
        </w:rPr>
        <w:t>TSSCI</w:t>
      </w:r>
      <w:r w:rsidR="00AA01B2" w:rsidRPr="00AA01B2">
        <w:rPr>
          <w:rFonts w:ascii="標楷體" w:eastAsia="標楷體" w:hAnsi="標楷體" w:cs="Times New Roman" w:hint="eastAsia"/>
          <w:kern w:val="0"/>
          <w:szCs w:val="24"/>
        </w:rPr>
        <w:t>（</w:t>
      </w:r>
      <w:r w:rsidR="00AA01B2" w:rsidRPr="00AA01B2">
        <w:rPr>
          <w:rFonts w:ascii="標楷體" w:eastAsia="標楷體" w:hAnsi="標楷體" w:cs="Times New Roman"/>
          <w:kern w:val="0"/>
          <w:szCs w:val="24"/>
        </w:rPr>
        <w:t>Taiwan Social Science Citation Index</w:t>
      </w:r>
      <w:r w:rsidR="00AA01B2" w:rsidRPr="00AA01B2">
        <w:rPr>
          <w:rFonts w:ascii="標楷體" w:eastAsia="標楷體" w:hAnsi="標楷體" w:cs="Times New Roman" w:hint="eastAsia"/>
          <w:kern w:val="0"/>
          <w:szCs w:val="24"/>
        </w:rPr>
        <w:t>）及</w:t>
      </w:r>
      <w:r w:rsidR="00AA01B2" w:rsidRPr="00AA01B2">
        <w:rPr>
          <w:rFonts w:ascii="標楷體" w:eastAsia="標楷體" w:hAnsi="標楷體" w:cs="Times New Roman"/>
          <w:kern w:val="0"/>
          <w:szCs w:val="24"/>
        </w:rPr>
        <w:t>THCI</w:t>
      </w:r>
      <w:r w:rsidR="00AA01B2" w:rsidRPr="00AA01B2">
        <w:rPr>
          <w:rFonts w:ascii="標楷體" w:eastAsia="標楷體" w:hAnsi="標楷體" w:cs="Times New Roman" w:hint="eastAsia"/>
          <w:kern w:val="0"/>
          <w:szCs w:val="24"/>
        </w:rPr>
        <w:t>核心期刊（</w:t>
      </w:r>
      <w:r w:rsidR="00AA01B2" w:rsidRPr="00AA01B2">
        <w:rPr>
          <w:rFonts w:ascii="標楷體" w:eastAsia="標楷體" w:hAnsi="標楷體" w:cs="Times New Roman"/>
          <w:kern w:val="0"/>
          <w:szCs w:val="24"/>
        </w:rPr>
        <w:t>Taiwan Humanity Citation Index</w:t>
      </w:r>
      <w:r w:rsidR="00AA01B2" w:rsidRPr="00AA01B2">
        <w:rPr>
          <w:rFonts w:ascii="標楷體" w:eastAsia="標楷體" w:hAnsi="標楷體" w:cs="Times New Roman" w:hint="eastAsia"/>
          <w:kern w:val="0"/>
          <w:szCs w:val="24"/>
        </w:rPr>
        <w:t>）評比等第為第一級者。</w:t>
      </w:r>
      <w:r w:rsidR="00AA01B2" w:rsidRPr="00AA01B2">
        <w:rPr>
          <w:rFonts w:ascii="標楷體" w:eastAsia="標楷體" w:hAnsi="標楷體" w:cs="Times New Roman"/>
          <w:kern w:val="0"/>
          <w:szCs w:val="24"/>
        </w:rPr>
        <w:t xml:space="preserve"> </w:t>
      </w:r>
    </w:p>
    <w:p w14:paraId="1343B7F0" w14:textId="77777777" w:rsidR="00AA01B2" w:rsidRPr="00AA01B2" w:rsidRDefault="00AA01B2" w:rsidP="006D3CE3">
      <w:pPr>
        <w:widowControl/>
        <w:autoSpaceDE w:val="0"/>
        <w:autoSpaceDN w:val="0"/>
        <w:adjustRightInd w:val="0"/>
        <w:spacing w:line="400" w:lineRule="exact"/>
        <w:ind w:leftChars="295" w:left="708" w:firstLine="1"/>
        <w:rPr>
          <w:rFonts w:ascii="標楷體" w:eastAsia="標楷體" w:hAnsi="標楷體" w:cs="Times New Roman"/>
          <w:kern w:val="0"/>
          <w:szCs w:val="24"/>
        </w:rPr>
      </w:pPr>
      <w:r w:rsidRPr="00AA01B2">
        <w:rPr>
          <w:rFonts w:ascii="標楷體" w:eastAsia="標楷體" w:hAnsi="標楷體" w:cs="Times New Roman" w:hint="eastAsia"/>
          <w:kern w:val="0"/>
          <w:szCs w:val="24"/>
        </w:rPr>
        <w:t>上列資料庫索引收錄之學術性期刊發表論文一篇以上，評比等第為第一級者，得申請發給獎狀一紙並發給獎金每篇伍仟元。</w:t>
      </w:r>
      <w:r w:rsidRPr="00AA01B2">
        <w:rPr>
          <w:rFonts w:ascii="標楷體" w:eastAsia="標楷體" w:hAnsi="標楷體" w:cs="Times New Roman"/>
          <w:kern w:val="0"/>
          <w:szCs w:val="24"/>
        </w:rPr>
        <w:t xml:space="preserve"> </w:t>
      </w:r>
    </w:p>
    <w:p w14:paraId="27F42FDB" w14:textId="6412C83C" w:rsidR="00AA01B2" w:rsidRPr="00AA01B2" w:rsidRDefault="00AA01B2" w:rsidP="005223EB">
      <w:pPr>
        <w:widowControl/>
        <w:autoSpaceDE w:val="0"/>
        <w:autoSpaceDN w:val="0"/>
        <w:adjustRightInd w:val="0"/>
        <w:spacing w:line="400" w:lineRule="exact"/>
        <w:ind w:leftChars="295" w:left="948" w:hangingChars="100" w:hanging="240"/>
        <w:rPr>
          <w:rFonts w:ascii="標楷體" w:eastAsia="標楷體" w:hAnsi="標楷體" w:cs="Times New Roman"/>
          <w:kern w:val="0"/>
          <w:szCs w:val="24"/>
        </w:rPr>
      </w:pPr>
      <w:r w:rsidRPr="00AA01B2">
        <w:rPr>
          <w:rFonts w:ascii="標楷體" w:eastAsia="標楷體" w:hAnsi="標楷體" w:cs="Times New Roman"/>
          <w:kern w:val="0"/>
          <w:szCs w:val="24"/>
        </w:rPr>
        <w:t>2.</w:t>
      </w:r>
      <w:r w:rsidRPr="00AA01B2">
        <w:rPr>
          <w:rFonts w:ascii="標楷體" w:eastAsia="標楷體" w:hAnsi="標楷體" w:cs="Times New Roman" w:hint="eastAsia"/>
          <w:kern w:val="0"/>
          <w:szCs w:val="24"/>
        </w:rPr>
        <w:t>參與藝術及設計類之國內策展、展演、創作經審查表現特優，或獲國內獎項一件以上。</w:t>
      </w:r>
      <w:r w:rsidRPr="00AA01B2">
        <w:rPr>
          <w:rFonts w:ascii="標楷體" w:eastAsia="標楷體" w:hAnsi="標楷體" w:cs="Times New Roman"/>
          <w:kern w:val="0"/>
          <w:szCs w:val="24"/>
        </w:rPr>
        <w:t xml:space="preserve"> </w:t>
      </w:r>
    </w:p>
    <w:p w14:paraId="5DDCAAD7" w14:textId="52EE6983" w:rsidR="00AA01B2" w:rsidRPr="00AA01B2" w:rsidRDefault="00AA01B2" w:rsidP="005223EB">
      <w:pPr>
        <w:widowControl/>
        <w:autoSpaceDE w:val="0"/>
        <w:autoSpaceDN w:val="0"/>
        <w:adjustRightInd w:val="0"/>
        <w:spacing w:line="400" w:lineRule="exact"/>
        <w:ind w:leftChars="295" w:left="948" w:hangingChars="100" w:hanging="240"/>
        <w:rPr>
          <w:rFonts w:ascii="標楷體" w:eastAsia="標楷體" w:hAnsi="標楷體" w:cs="Times New Roman"/>
          <w:kern w:val="0"/>
          <w:szCs w:val="24"/>
        </w:rPr>
      </w:pPr>
      <w:r w:rsidRPr="00AA01B2">
        <w:rPr>
          <w:rFonts w:ascii="標楷體" w:eastAsia="標楷體" w:hAnsi="標楷體" w:cs="Times New Roman"/>
          <w:kern w:val="0"/>
          <w:szCs w:val="24"/>
        </w:rPr>
        <w:t>3.</w:t>
      </w:r>
      <w:r w:rsidRPr="00AA01B2">
        <w:rPr>
          <w:rFonts w:ascii="標楷體" w:eastAsia="標楷體" w:hAnsi="標楷體" w:cs="Times New Roman" w:hint="eastAsia"/>
          <w:kern w:val="0"/>
          <w:szCs w:val="24"/>
        </w:rPr>
        <w:t>在</w:t>
      </w:r>
      <w:r w:rsidRPr="00AA01B2">
        <w:rPr>
          <w:rFonts w:ascii="標楷體" w:eastAsia="標楷體" w:hAnsi="標楷體" w:cs="Times New Roman"/>
          <w:kern w:val="0"/>
          <w:szCs w:val="24"/>
        </w:rPr>
        <w:t>TSSCI</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Taiwan Social Science Citation Index</w:t>
      </w:r>
      <w:r w:rsidRPr="00AA01B2">
        <w:rPr>
          <w:rFonts w:ascii="標楷體" w:eastAsia="標楷體" w:hAnsi="標楷體" w:cs="Times New Roman" w:hint="eastAsia"/>
          <w:kern w:val="0"/>
          <w:szCs w:val="24"/>
        </w:rPr>
        <w:t>）評比等第為第二級者或</w:t>
      </w:r>
      <w:r w:rsidR="00037A58">
        <w:rPr>
          <w:rFonts w:ascii="標楷體" w:eastAsia="標楷體" w:hAnsi="標楷體" w:cs="Times New Roman" w:hint="eastAsia"/>
          <w:kern w:val="0"/>
          <w:szCs w:val="24"/>
        </w:rPr>
        <w:t>國家科學及技術委員會</w:t>
      </w:r>
      <w:r w:rsidRPr="00AA01B2">
        <w:rPr>
          <w:rFonts w:ascii="標楷體" w:eastAsia="標楷體" w:hAnsi="標楷體" w:cs="Times New Roman" w:hint="eastAsia"/>
          <w:kern w:val="0"/>
          <w:szCs w:val="24"/>
        </w:rPr>
        <w:t>人文社會科學期刊排名：文學一</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中文學門</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、歷史學門、哲學學門、語言學門、心理學門、管理學門、區域研究及地理學學門、文學二</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外文學門</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、法律學學門、教育學</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含體育學及圖書資訊學</w:t>
      </w:r>
      <w:r w:rsidRPr="00AA01B2">
        <w:rPr>
          <w:rFonts w:ascii="標楷體" w:eastAsia="標楷體" w:hAnsi="標楷體" w:cs="Times New Roman"/>
          <w:kern w:val="0"/>
          <w:szCs w:val="24"/>
        </w:rPr>
        <w:t>)</w:t>
      </w:r>
      <w:r w:rsidRPr="00AA01B2">
        <w:rPr>
          <w:rFonts w:ascii="標楷體" w:eastAsia="標楷體" w:hAnsi="標楷體" w:cs="Times New Roman" w:hint="eastAsia"/>
          <w:kern w:val="0"/>
          <w:szCs w:val="24"/>
        </w:rPr>
        <w:t>、藝術學學門、綜合類等學術期刊發表論文一篇以上，評比等第為第二級者。</w:t>
      </w:r>
      <w:r w:rsidRPr="00AA01B2">
        <w:rPr>
          <w:rFonts w:ascii="標楷體" w:eastAsia="標楷體" w:hAnsi="標楷體" w:cs="Times New Roman"/>
          <w:kern w:val="0"/>
          <w:szCs w:val="24"/>
        </w:rPr>
        <w:t xml:space="preserve"> </w:t>
      </w:r>
    </w:p>
    <w:p w14:paraId="7592E27A" w14:textId="77777777" w:rsidR="00AA01B2" w:rsidRPr="00AA01B2" w:rsidRDefault="00AA01B2" w:rsidP="008D314D">
      <w:pPr>
        <w:widowControl/>
        <w:autoSpaceDE w:val="0"/>
        <w:autoSpaceDN w:val="0"/>
        <w:adjustRightInd w:val="0"/>
        <w:spacing w:line="400" w:lineRule="exact"/>
        <w:ind w:firstLineChars="295" w:firstLine="708"/>
        <w:rPr>
          <w:rFonts w:ascii="標楷體" w:eastAsia="標楷體" w:hAnsi="標楷體" w:cs="Times New Roman"/>
          <w:kern w:val="0"/>
          <w:szCs w:val="24"/>
        </w:rPr>
      </w:pPr>
      <w:r w:rsidRPr="00AA01B2">
        <w:rPr>
          <w:rFonts w:ascii="標楷體" w:eastAsia="標楷體" w:hAnsi="標楷體" w:cs="Times New Roman" w:hint="eastAsia"/>
          <w:kern w:val="0"/>
          <w:szCs w:val="24"/>
        </w:rPr>
        <w:t>以上</w:t>
      </w:r>
      <w:r w:rsidRPr="00AA01B2">
        <w:rPr>
          <w:rFonts w:ascii="標楷體" w:eastAsia="標楷體" w:hAnsi="標楷體" w:cs="Times New Roman"/>
          <w:kern w:val="0"/>
          <w:szCs w:val="24"/>
        </w:rPr>
        <w:t>2</w:t>
      </w:r>
      <w:r w:rsidRPr="00AA01B2">
        <w:rPr>
          <w:rFonts w:ascii="標楷體" w:eastAsia="標楷體" w:hAnsi="標楷體" w:cs="Times New Roman" w:hint="eastAsia"/>
          <w:kern w:val="0"/>
          <w:szCs w:val="24"/>
        </w:rPr>
        <w:t>、</w:t>
      </w:r>
      <w:r w:rsidRPr="00AA01B2">
        <w:rPr>
          <w:rFonts w:ascii="標楷體" w:eastAsia="標楷體" w:hAnsi="標楷體" w:cs="Times New Roman"/>
          <w:kern w:val="0"/>
          <w:szCs w:val="24"/>
        </w:rPr>
        <w:t>3</w:t>
      </w:r>
      <w:r w:rsidRPr="00AA01B2">
        <w:rPr>
          <w:rFonts w:ascii="標楷體" w:eastAsia="標楷體" w:hAnsi="標楷體" w:cs="Times New Roman" w:hint="eastAsia"/>
          <w:kern w:val="0"/>
          <w:szCs w:val="24"/>
        </w:rPr>
        <w:t>得申請發給獎狀一紙並發給獎金每篇肆仟元。</w:t>
      </w:r>
      <w:r w:rsidRPr="00AA01B2">
        <w:rPr>
          <w:rFonts w:ascii="標楷體" w:eastAsia="標楷體" w:hAnsi="標楷體" w:cs="Times New Roman"/>
          <w:kern w:val="0"/>
          <w:szCs w:val="24"/>
        </w:rPr>
        <w:t xml:space="preserve"> </w:t>
      </w:r>
    </w:p>
    <w:p w14:paraId="1F076380" w14:textId="4342A6B5" w:rsidR="00AA01B2" w:rsidRPr="00AA01B2" w:rsidRDefault="005223EB" w:rsidP="005223EB">
      <w:pPr>
        <w:widowControl/>
        <w:tabs>
          <w:tab w:val="left" w:pos="426"/>
        </w:tabs>
        <w:autoSpaceDE w:val="0"/>
        <w:autoSpaceDN w:val="0"/>
        <w:adjustRightInd w:val="0"/>
        <w:spacing w:line="400" w:lineRule="exact"/>
        <w:ind w:leftChars="118" w:left="991" w:hangingChars="295" w:hanging="708"/>
        <w:rPr>
          <w:rFonts w:ascii="標楷體" w:eastAsia="標楷體" w:hAnsi="標楷體" w:cs="Times New Roman"/>
          <w:kern w:val="0"/>
          <w:szCs w:val="24"/>
        </w:rPr>
      </w:pPr>
      <w:r>
        <w:rPr>
          <w:rFonts w:ascii="標楷體" w:eastAsia="標楷體" w:hAnsi="標楷體" w:cs="Times New Roman" w:hint="eastAsia"/>
          <w:kern w:val="0"/>
          <w:szCs w:val="24"/>
        </w:rPr>
        <w:t>（三</w:t>
      </w:r>
      <w:r>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第三類級研究成果：當年度列屬</w:t>
      </w:r>
      <w:r w:rsidR="00AA01B2" w:rsidRPr="00AA01B2">
        <w:rPr>
          <w:rFonts w:ascii="標楷體" w:eastAsia="標楷體" w:hAnsi="標楷體" w:cs="Times New Roman"/>
          <w:kern w:val="0"/>
          <w:szCs w:val="24"/>
        </w:rPr>
        <w:t>USNews, QS, ARWU(上海交大)</w:t>
      </w:r>
      <w:r w:rsidR="00AA01B2" w:rsidRPr="00AA01B2">
        <w:rPr>
          <w:rFonts w:ascii="標楷體" w:eastAsia="標楷體" w:hAnsi="標楷體" w:cs="Times New Roman" w:hint="eastAsia"/>
          <w:kern w:val="0"/>
          <w:szCs w:val="24"/>
        </w:rPr>
        <w:t>或</w:t>
      </w:r>
      <w:r w:rsidR="00AA01B2" w:rsidRPr="00AA01B2">
        <w:rPr>
          <w:rFonts w:ascii="標楷體" w:eastAsia="標楷體" w:hAnsi="標楷體" w:cs="Times New Roman"/>
          <w:kern w:val="0"/>
          <w:szCs w:val="24"/>
        </w:rPr>
        <w:t>THE(泰晤士高等教育世界大學排名)</w:t>
      </w:r>
      <w:r w:rsidR="00AA01B2" w:rsidRPr="00AA01B2">
        <w:rPr>
          <w:rFonts w:ascii="標楷體" w:eastAsia="標楷體" w:hAnsi="標楷體" w:cs="Times New Roman" w:hint="eastAsia"/>
          <w:kern w:val="0"/>
          <w:szCs w:val="24"/>
        </w:rPr>
        <w:t>等公告世界百大學校出刊之優秀專書乙本或第三類級研究成果：</w:t>
      </w:r>
      <w:r w:rsidR="00037A58">
        <w:rPr>
          <w:rFonts w:ascii="標楷體" w:eastAsia="標楷體" w:hAnsi="標楷體" w:cs="Times New Roman" w:hint="eastAsia"/>
          <w:kern w:val="0"/>
          <w:szCs w:val="24"/>
        </w:rPr>
        <w:t>國家科學及技術委員會</w:t>
      </w:r>
      <w:r w:rsidR="00AA01B2" w:rsidRPr="00AA01B2">
        <w:rPr>
          <w:rFonts w:ascii="標楷體" w:eastAsia="標楷體" w:hAnsi="標楷體" w:cs="Times New Roman" w:hint="eastAsia"/>
          <w:kern w:val="0"/>
          <w:szCs w:val="24"/>
        </w:rPr>
        <w:t>人</w:t>
      </w:r>
      <w:bookmarkStart w:id="0" w:name="_GoBack"/>
      <w:bookmarkEnd w:id="0"/>
      <w:r w:rsidR="00AA01B2" w:rsidRPr="00AA01B2">
        <w:rPr>
          <w:rFonts w:ascii="標楷體" w:eastAsia="標楷體" w:hAnsi="標楷體" w:cs="Times New Roman" w:hint="eastAsia"/>
          <w:kern w:val="0"/>
          <w:szCs w:val="24"/>
        </w:rPr>
        <w:t>文社會科學期刊排名：文學一</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中文學門</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、歷史學門、哲學學門、語言學門、心理學門、管理學門、區域研究及地理學學門、文學二</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外文學門</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、法律學學門、教育學</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含體育學及圖書資訊學</w:t>
      </w:r>
      <w:r w:rsidR="00AA01B2" w:rsidRPr="00AA01B2">
        <w:rPr>
          <w:rFonts w:ascii="標楷體" w:eastAsia="標楷體" w:hAnsi="標楷體" w:cs="Times New Roman"/>
          <w:kern w:val="0"/>
          <w:szCs w:val="24"/>
        </w:rPr>
        <w:t>)</w:t>
      </w:r>
      <w:r w:rsidR="00AA01B2" w:rsidRPr="00AA01B2">
        <w:rPr>
          <w:rFonts w:ascii="標楷體" w:eastAsia="標楷體" w:hAnsi="標楷體" w:cs="Times New Roman" w:hint="eastAsia"/>
          <w:kern w:val="0"/>
          <w:szCs w:val="24"/>
        </w:rPr>
        <w:t>、藝術學學門、綜合類</w:t>
      </w:r>
      <w:r w:rsidR="00AA01B2" w:rsidRPr="00AA01B2">
        <w:rPr>
          <w:rFonts w:ascii="標楷體" w:eastAsia="標楷體" w:hAnsi="標楷體" w:cs="Times New Roman" w:hint="eastAsia"/>
          <w:kern w:val="0"/>
          <w:szCs w:val="24"/>
        </w:rPr>
        <w:lastRenderedPageBreak/>
        <w:t>等學術期刊發表論文一篇以上，評比等第為第三級者。得申請發給獎狀一紙，每篇貳仟元。</w:t>
      </w:r>
      <w:r w:rsidR="00AA01B2" w:rsidRPr="00AA01B2">
        <w:rPr>
          <w:rFonts w:ascii="標楷體" w:eastAsia="標楷體" w:hAnsi="標楷體" w:cs="Times New Roman"/>
          <w:kern w:val="0"/>
          <w:szCs w:val="24"/>
        </w:rPr>
        <w:t xml:space="preserve"> </w:t>
      </w:r>
    </w:p>
    <w:p w14:paraId="7980DEAB" w14:textId="77777777" w:rsidR="00AA01B2" w:rsidRPr="00AA01B2" w:rsidRDefault="00AA01B2" w:rsidP="005223EB">
      <w:pPr>
        <w:widowControl/>
        <w:tabs>
          <w:tab w:val="left" w:pos="4480"/>
        </w:tabs>
        <w:autoSpaceDE w:val="0"/>
        <w:autoSpaceDN w:val="0"/>
        <w:adjustRightInd w:val="0"/>
        <w:spacing w:before="1" w:line="400" w:lineRule="exact"/>
        <w:ind w:left="72" w:right="141" w:firstLine="495"/>
        <w:rPr>
          <w:rFonts w:ascii="標楷體" w:eastAsia="標楷體" w:hAnsi="標楷體" w:cs="標楷體"/>
          <w:color w:val="000000"/>
          <w:kern w:val="0"/>
          <w:szCs w:val="24"/>
        </w:rPr>
      </w:pPr>
      <w:r w:rsidRPr="00AA01B2">
        <w:rPr>
          <w:rFonts w:ascii="標楷體" w:eastAsia="標楷體" w:hAnsi="標楷體" w:cs="Times New Roman" w:hint="eastAsia"/>
          <w:kern w:val="0"/>
          <w:szCs w:val="24"/>
        </w:rPr>
        <w:t>以上（一）（二）（三）類獎勵案，申請人為第二順位時，獎金折半。</w:t>
      </w:r>
    </w:p>
    <w:p w14:paraId="5FEB36A9" w14:textId="77777777" w:rsidR="00AA01B2" w:rsidRPr="00AA01B2" w:rsidRDefault="00AA01B2" w:rsidP="005223EB">
      <w:pPr>
        <w:widowControl/>
        <w:tabs>
          <w:tab w:val="left" w:pos="4480"/>
        </w:tabs>
        <w:autoSpaceDE w:val="0"/>
        <w:autoSpaceDN w:val="0"/>
        <w:adjustRightInd w:val="0"/>
        <w:spacing w:before="1" w:line="400" w:lineRule="exact"/>
        <w:ind w:left="72" w:right="141" w:firstLine="495"/>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每次申請案，每人發放之獎勵金，不超過貳萬肆仟元。</w:t>
      </w:r>
    </w:p>
    <w:p w14:paraId="5D9CEB00" w14:textId="77777777" w:rsidR="00AA01B2" w:rsidRPr="00AA01B2" w:rsidRDefault="00AA01B2" w:rsidP="005223EB">
      <w:pPr>
        <w:widowControl/>
        <w:autoSpaceDE w:val="0"/>
        <w:autoSpaceDN w:val="0"/>
        <w:adjustRightInd w:val="0"/>
        <w:spacing w:line="400" w:lineRule="exact"/>
        <w:ind w:leftChars="177" w:left="588" w:hangingChars="68" w:hanging="163"/>
        <w:rPr>
          <w:rFonts w:ascii="標楷體" w:eastAsia="標楷體" w:hAnsi="標楷體" w:cs="標楷體"/>
          <w:color w:val="000000"/>
          <w:kern w:val="0"/>
          <w:szCs w:val="24"/>
        </w:rPr>
      </w:pP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四</w:t>
      </w:r>
      <w:r w:rsidRPr="00AA01B2">
        <w:rPr>
          <w:rFonts w:ascii="標楷體" w:eastAsia="標楷體" w:hAnsi="標楷體" w:cs="標楷體"/>
          <w:color w:val="000000"/>
          <w:kern w:val="0"/>
          <w:szCs w:val="24"/>
        </w:rPr>
        <w:t xml:space="preserve">) </w:t>
      </w:r>
      <w:r w:rsidRPr="00AA01B2">
        <w:rPr>
          <w:rFonts w:ascii="標楷體" w:eastAsia="標楷體" w:hAnsi="標楷體" w:cs="標楷體" w:hint="eastAsia"/>
          <w:color w:val="000000"/>
          <w:kern w:val="0"/>
          <w:szCs w:val="24"/>
        </w:rPr>
        <w:t>第四類級研究成果：</w:t>
      </w:r>
    </w:p>
    <w:p w14:paraId="67F057A2" w14:textId="77777777" w:rsidR="00AA01B2" w:rsidRPr="00AA01B2" w:rsidRDefault="00AA01B2" w:rsidP="005223EB">
      <w:pPr>
        <w:widowControl/>
        <w:autoSpaceDE w:val="0"/>
        <w:autoSpaceDN w:val="0"/>
        <w:adjustRightInd w:val="0"/>
        <w:spacing w:line="400" w:lineRule="exact"/>
        <w:ind w:leftChars="294" w:left="946" w:hangingChars="100" w:hanging="240"/>
        <w:rPr>
          <w:rFonts w:ascii="標楷體" w:eastAsia="標楷體" w:hAnsi="標楷體" w:cs="標楷體"/>
          <w:color w:val="000000"/>
          <w:kern w:val="0"/>
          <w:szCs w:val="24"/>
        </w:rPr>
      </w:pPr>
      <w:r w:rsidRPr="00AA01B2">
        <w:rPr>
          <w:rFonts w:ascii="標楷體" w:eastAsia="標楷體" w:hAnsi="標楷體" w:cs="標楷體"/>
          <w:color w:val="000000"/>
          <w:kern w:val="0"/>
          <w:szCs w:val="24"/>
        </w:rPr>
        <w:t>1.</w:t>
      </w:r>
      <w:r w:rsidRPr="00AA01B2">
        <w:rPr>
          <w:rFonts w:ascii="標楷體" w:eastAsia="標楷體" w:hAnsi="標楷體" w:cs="標楷體" w:hint="eastAsia"/>
          <w:color w:val="000000"/>
          <w:kern w:val="0"/>
          <w:szCs w:val="24"/>
        </w:rPr>
        <w:t>除上述外，在國內外有審查制度期刊及研討會全文論文集發表論文二篇以上或創作（演出）作品二件（次），或出刊專書一本（含</w:t>
      </w:r>
      <w:r w:rsidRPr="00AA01B2">
        <w:rPr>
          <w:rFonts w:ascii="標楷體" w:eastAsia="標楷體" w:hAnsi="標楷體" w:cs="標楷體"/>
          <w:color w:val="000000"/>
          <w:kern w:val="0"/>
          <w:szCs w:val="24"/>
        </w:rPr>
        <w:t>ISBN</w:t>
      </w:r>
      <w:r w:rsidRPr="00AA01B2">
        <w:rPr>
          <w:rFonts w:ascii="標楷體" w:eastAsia="標楷體" w:hAnsi="標楷體" w:cs="標楷體" w:hint="eastAsia"/>
          <w:color w:val="000000"/>
          <w:kern w:val="0"/>
          <w:szCs w:val="24"/>
        </w:rPr>
        <w:t>書號），或經審查之專書中二篇以上、或音樂發表完整原創作品</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曲目長六十分鐘</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二首，或創作（演出）作品二整場</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次</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不同曲目各六十分鐘，或藝術展演發表（在公部門展演空間辦理）兩場以上。</w:t>
      </w:r>
      <w:r w:rsidRPr="00AA01B2">
        <w:rPr>
          <w:rFonts w:ascii="標楷體" w:eastAsia="標楷體" w:hAnsi="標楷體" w:cs="標楷體"/>
          <w:color w:val="000000"/>
          <w:kern w:val="0"/>
          <w:szCs w:val="24"/>
        </w:rPr>
        <w:t xml:space="preserve"> </w:t>
      </w:r>
    </w:p>
    <w:p w14:paraId="0A5ECCA1" w14:textId="77777777" w:rsidR="00AA01B2" w:rsidRPr="00AA01B2" w:rsidRDefault="00AA01B2" w:rsidP="005223EB">
      <w:pPr>
        <w:widowControl/>
        <w:tabs>
          <w:tab w:val="left" w:pos="3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00" w:lineRule="exact"/>
        <w:ind w:left="936" w:hanging="227"/>
        <w:jc w:val="both"/>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2</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技術移轉一件(含技轉授權金、衍生利益金)或獲發明專利一件(發明人即可申請，毋需順位要求</w:t>
      </w:r>
      <w:r w:rsidRPr="00AA01B2">
        <w:rPr>
          <w:rFonts w:ascii="標楷體" w:eastAsia="標楷體" w:hAnsi="標楷體" w:cs="標楷體"/>
          <w:color w:val="000000"/>
          <w:kern w:val="0"/>
          <w:szCs w:val="24"/>
        </w:rPr>
        <w:t>)</w:t>
      </w:r>
      <w:r w:rsidRPr="00AA01B2">
        <w:rPr>
          <w:rFonts w:ascii="標楷體" w:eastAsia="標楷體" w:hAnsi="標楷體" w:cs="標楷體" w:hint="eastAsia"/>
          <w:color w:val="000000"/>
          <w:kern w:val="0"/>
          <w:szCs w:val="24"/>
        </w:rPr>
        <w:t>。</w:t>
      </w:r>
    </w:p>
    <w:p w14:paraId="71DCE9BE" w14:textId="77777777" w:rsidR="00AA01B2" w:rsidRPr="00AA01B2" w:rsidRDefault="00AA01B2" w:rsidP="005223EB">
      <w:pPr>
        <w:widowControl/>
        <w:autoSpaceDE w:val="0"/>
        <w:autoSpaceDN w:val="0"/>
        <w:adjustRightInd w:val="0"/>
        <w:spacing w:line="400" w:lineRule="exact"/>
        <w:ind w:leftChars="177" w:left="588" w:hangingChars="68" w:hanging="163"/>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以上研究成果，經審查後得發給獎狀一紙。</w:t>
      </w:r>
    </w:p>
    <w:p w14:paraId="43001323" w14:textId="77777777" w:rsidR="00AA01B2" w:rsidRPr="00AA01B2" w:rsidRDefault="00AA01B2" w:rsidP="005223EB">
      <w:pPr>
        <w:widowControl/>
        <w:autoSpaceDE w:val="0"/>
        <w:autoSpaceDN w:val="0"/>
        <w:adjustRightInd w:val="0"/>
        <w:spacing w:line="400" w:lineRule="exact"/>
        <w:ind w:left="480" w:hangingChars="200" w:hanging="480"/>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四、經費來源</w:t>
      </w:r>
      <w:r w:rsidRPr="00AA01B2">
        <w:rPr>
          <w:rFonts w:ascii="標楷體" w:eastAsia="標楷體" w:hAnsi="標楷體" w:cs="新細明體" w:hint="eastAsia"/>
          <w:color w:val="000000"/>
          <w:kern w:val="0"/>
          <w:szCs w:val="24"/>
        </w:rPr>
        <w:t>：</w:t>
      </w:r>
      <w:r w:rsidRPr="00AA01B2">
        <w:rPr>
          <w:rFonts w:ascii="標楷體" w:eastAsia="標楷體" w:hAnsi="標楷體" w:cs="標楷體" w:hint="eastAsia"/>
          <w:color w:val="000000"/>
          <w:kern w:val="0"/>
          <w:szCs w:val="24"/>
        </w:rPr>
        <w:t>符合「國立大學校院推動科技研究發展經費使用要點」用途者方可由推動科技研究發展經費支應，餘由改善研發環境項下支應。</w:t>
      </w:r>
      <w:r w:rsidRPr="00AA01B2">
        <w:rPr>
          <w:rFonts w:ascii="標楷體" w:eastAsia="標楷體" w:hAnsi="標楷體" w:cs="標楷體"/>
          <w:color w:val="000000"/>
          <w:kern w:val="0"/>
          <w:szCs w:val="24"/>
        </w:rPr>
        <w:t xml:space="preserve"> </w:t>
      </w:r>
    </w:p>
    <w:p w14:paraId="74EAFBF4" w14:textId="77777777" w:rsidR="00AA01B2" w:rsidRPr="00AA01B2" w:rsidRDefault="00AA01B2" w:rsidP="005223EB">
      <w:pPr>
        <w:widowControl/>
        <w:autoSpaceDE w:val="0"/>
        <w:autoSpaceDN w:val="0"/>
        <w:adjustRightInd w:val="0"/>
        <w:spacing w:line="400" w:lineRule="exact"/>
        <w:ind w:left="480" w:hangingChars="200" w:hanging="480"/>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五、本獎勵於每年九月份辦理，由研究發展處主動通知相關教師提出申請。</w:t>
      </w:r>
      <w:r w:rsidRPr="00AA01B2">
        <w:rPr>
          <w:rFonts w:ascii="標楷體" w:eastAsia="標楷體" w:hAnsi="標楷體" w:cs="標楷體"/>
          <w:color w:val="000000"/>
          <w:kern w:val="0"/>
          <w:szCs w:val="24"/>
        </w:rPr>
        <w:t xml:space="preserve"> </w:t>
      </w:r>
    </w:p>
    <w:p w14:paraId="75D0C276" w14:textId="77777777" w:rsidR="00AA01B2" w:rsidRPr="00AA01B2" w:rsidRDefault="00AA01B2" w:rsidP="005223EB">
      <w:pPr>
        <w:widowControl/>
        <w:autoSpaceDE w:val="0"/>
        <w:autoSpaceDN w:val="0"/>
        <w:adjustRightInd w:val="0"/>
        <w:spacing w:line="400" w:lineRule="exact"/>
        <w:ind w:left="480" w:hangingChars="200" w:hanging="480"/>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六、獎勵由申請人自行提出申請，論文資料登錄於本校教師資料庫中，並頇檢附申請書（如附件）及證明文件影本各一份，經所屬單位推薦並層轉研究發展處辦理。</w:t>
      </w:r>
      <w:r w:rsidRPr="00AA01B2">
        <w:rPr>
          <w:rFonts w:ascii="標楷體" w:eastAsia="標楷體" w:hAnsi="標楷體" w:cs="標楷體"/>
          <w:color w:val="000000"/>
          <w:kern w:val="0"/>
          <w:szCs w:val="24"/>
        </w:rPr>
        <w:t xml:space="preserve"> </w:t>
      </w:r>
    </w:p>
    <w:p w14:paraId="64C12EC3" w14:textId="77777777" w:rsidR="00AA01B2" w:rsidRPr="00AA01B2" w:rsidRDefault="00AA01B2" w:rsidP="005223EB">
      <w:pPr>
        <w:widowControl/>
        <w:autoSpaceDE w:val="0"/>
        <w:autoSpaceDN w:val="0"/>
        <w:adjustRightInd w:val="0"/>
        <w:spacing w:line="400" w:lineRule="exact"/>
        <w:ind w:left="480" w:hangingChars="200" w:hanging="480"/>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七、依本要點獲得獎金或獎狀時所提出之證明文件，不得重複作為爾後依本要點申請獎助之憑證。</w:t>
      </w:r>
      <w:r w:rsidRPr="00AA01B2">
        <w:rPr>
          <w:rFonts w:ascii="標楷體" w:eastAsia="標楷體" w:hAnsi="標楷體" w:cs="標楷體"/>
          <w:color w:val="000000"/>
          <w:kern w:val="0"/>
          <w:szCs w:val="24"/>
        </w:rPr>
        <w:t xml:space="preserve"> </w:t>
      </w:r>
    </w:p>
    <w:p w14:paraId="622BDF75" w14:textId="77777777" w:rsidR="00AA01B2" w:rsidRPr="00AA01B2" w:rsidRDefault="00AA01B2" w:rsidP="008D314D">
      <w:pPr>
        <w:widowControl/>
        <w:autoSpaceDE w:val="0"/>
        <w:autoSpaceDN w:val="0"/>
        <w:adjustRightInd w:val="0"/>
        <w:spacing w:line="400" w:lineRule="exact"/>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八、本要點設置研究優良獎勵甄審委員會，其設置規定另訂之。</w:t>
      </w:r>
      <w:r w:rsidRPr="00AA01B2">
        <w:rPr>
          <w:rFonts w:ascii="標楷體" w:eastAsia="標楷體" w:hAnsi="標楷體" w:cs="標楷體"/>
          <w:color w:val="000000"/>
          <w:kern w:val="0"/>
          <w:szCs w:val="24"/>
        </w:rPr>
        <w:t xml:space="preserve"> </w:t>
      </w:r>
    </w:p>
    <w:p w14:paraId="48286591" w14:textId="77777777" w:rsidR="00AA01B2" w:rsidRPr="00AA01B2" w:rsidRDefault="00AA01B2" w:rsidP="005223EB">
      <w:pPr>
        <w:widowControl/>
        <w:autoSpaceDE w:val="0"/>
        <w:autoSpaceDN w:val="0"/>
        <w:adjustRightInd w:val="0"/>
        <w:spacing w:line="400" w:lineRule="exact"/>
        <w:ind w:left="480" w:hangingChars="200" w:hanging="480"/>
        <w:rPr>
          <w:rFonts w:ascii="標楷體" w:eastAsia="標楷體" w:hAnsi="標楷體" w:cs="標楷體"/>
          <w:color w:val="000000"/>
          <w:kern w:val="0"/>
          <w:szCs w:val="24"/>
        </w:rPr>
      </w:pPr>
      <w:r w:rsidRPr="00AA01B2">
        <w:rPr>
          <w:rFonts w:ascii="標楷體" w:eastAsia="標楷體" w:hAnsi="標楷體" w:cs="標楷體" w:hint="eastAsia"/>
          <w:color w:val="000000"/>
          <w:kern w:val="0"/>
          <w:szCs w:val="24"/>
        </w:rPr>
        <w:t>九、獎狀及獎金數額，由甄審委員會依職權處理，並簽請校長核定後，於本校重要會議或慶典中頒發。</w:t>
      </w:r>
      <w:r w:rsidRPr="00AA01B2">
        <w:rPr>
          <w:rFonts w:ascii="標楷體" w:eastAsia="標楷體" w:hAnsi="標楷體" w:cs="標楷體"/>
          <w:color w:val="000000"/>
          <w:kern w:val="0"/>
          <w:szCs w:val="24"/>
        </w:rPr>
        <w:t xml:space="preserve"> </w:t>
      </w:r>
    </w:p>
    <w:p w14:paraId="50CD5240" w14:textId="77777777" w:rsidR="00AA01B2" w:rsidRPr="00AA01B2" w:rsidRDefault="00AA01B2" w:rsidP="008D314D">
      <w:pPr>
        <w:widowControl/>
        <w:spacing w:line="400" w:lineRule="exact"/>
        <w:rPr>
          <w:rFonts w:ascii="標楷體" w:eastAsia="標楷體" w:hAnsi="標楷體" w:cs="Times New Roman"/>
          <w:kern w:val="0"/>
          <w:szCs w:val="24"/>
        </w:rPr>
      </w:pPr>
      <w:r w:rsidRPr="00AA01B2">
        <w:rPr>
          <w:rFonts w:ascii="標楷體" w:eastAsia="標楷體" w:hAnsi="標楷體" w:cs="標楷體" w:hint="eastAsia"/>
          <w:color w:val="000000"/>
          <w:kern w:val="0"/>
          <w:szCs w:val="24"/>
        </w:rPr>
        <w:t>十、本要點經行政會議及校務基金管理委員會通過後，陳請校長</w:t>
      </w:r>
      <w:r w:rsidRPr="00AA01B2">
        <w:rPr>
          <w:rFonts w:ascii="標楷體" w:eastAsia="標楷體" w:hAnsi="標楷體" w:cs="標楷體"/>
          <w:color w:val="000000"/>
          <w:kern w:val="0"/>
          <w:szCs w:val="24"/>
        </w:rPr>
        <w:t>同意後實施，修正時亦同。</w:t>
      </w:r>
    </w:p>
    <w:p w14:paraId="47CDAC3A" w14:textId="77777777" w:rsidR="002C0A68" w:rsidRPr="00AA01B2" w:rsidRDefault="002C0A68" w:rsidP="008D314D">
      <w:pPr>
        <w:spacing w:line="400" w:lineRule="exact"/>
        <w:rPr>
          <w:rStyle w:val="HTML"/>
          <w:rFonts w:ascii="標楷體" w:eastAsia="標楷體" w:hAnsi="標楷體"/>
          <w:color w:val="000000"/>
        </w:rPr>
      </w:pPr>
    </w:p>
    <w:sectPr w:rsidR="002C0A68" w:rsidRPr="00AA01B2" w:rsidSect="00A771A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184A4" w14:textId="77777777" w:rsidR="00FB324B" w:rsidRDefault="00FB324B" w:rsidP="008A6699">
      <w:r>
        <w:separator/>
      </w:r>
    </w:p>
  </w:endnote>
  <w:endnote w:type="continuationSeparator" w:id="0">
    <w:p w14:paraId="788CA45C" w14:textId="77777777" w:rsidR="00FB324B" w:rsidRDefault="00FB324B" w:rsidP="008A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Calibri">
    <w:altName w:val="CID Font+ F"/>
    <w:panose1 w:val="020F0502020204030204"/>
    <w:charset w:val="00"/>
    <w:family w:val="swiss"/>
    <w:pitch w:val="variable"/>
    <w:sig w:usb0="E4002EFF" w:usb1="C000247B" w:usb2="00000009" w:usb3="00000000" w:csb0="000001FF" w:csb1="00000000"/>
  </w:font>
  <w:font w:name="新細明體">
    <w:altName w:val="CID Font+ F"/>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altName w:val="CID Font+ F"/>
    <w:panose1 w:val="020B0604020202020204"/>
    <w:charset w:val="00"/>
    <w:family w:val="swiss"/>
    <w:pitch w:val="variable"/>
    <w:sig w:usb0="E0002EFF" w:usb1="C000785B" w:usb2="00000009" w:usb3="00000000" w:csb0="000001FF" w:csb1="00000000"/>
  </w:font>
  <w:font w:name="華康楷書體W3">
    <w:altName w:val="標楷體"/>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35397"/>
      <w:docPartObj>
        <w:docPartGallery w:val="Page Numbers (Bottom of Page)"/>
        <w:docPartUnique/>
      </w:docPartObj>
    </w:sdtPr>
    <w:sdtEndPr/>
    <w:sdtContent>
      <w:p w14:paraId="4CBB1FAF" w14:textId="5A615B90" w:rsidR="0064581C" w:rsidRDefault="0064581C">
        <w:pPr>
          <w:pStyle w:val="aa"/>
          <w:jc w:val="center"/>
        </w:pPr>
        <w:r>
          <w:fldChar w:fldCharType="begin"/>
        </w:r>
        <w:r>
          <w:instrText>PAGE   \* MERGEFORMAT</w:instrText>
        </w:r>
        <w:r>
          <w:fldChar w:fldCharType="separate"/>
        </w:r>
        <w:r w:rsidR="000B5758" w:rsidRPr="000B5758">
          <w:rPr>
            <w:noProof/>
            <w:lang w:val="zh-TW"/>
          </w:rPr>
          <w:t>2</w:t>
        </w:r>
        <w:r>
          <w:fldChar w:fldCharType="end"/>
        </w:r>
      </w:p>
    </w:sdtContent>
  </w:sdt>
  <w:p w14:paraId="41BB4FAB" w14:textId="77777777" w:rsidR="0064581C" w:rsidRDefault="0064581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EC1D" w14:textId="77777777" w:rsidR="00FB324B" w:rsidRDefault="00FB324B" w:rsidP="008A6699">
      <w:r>
        <w:separator/>
      </w:r>
    </w:p>
  </w:footnote>
  <w:footnote w:type="continuationSeparator" w:id="0">
    <w:p w14:paraId="1D26A86C" w14:textId="77777777" w:rsidR="00FB324B" w:rsidRDefault="00FB324B" w:rsidP="008A66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60"/>
    <w:multiLevelType w:val="hybridMultilevel"/>
    <w:tmpl w:val="98543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25FB9"/>
    <w:multiLevelType w:val="hybridMultilevel"/>
    <w:tmpl w:val="D9CE35C8"/>
    <w:lvl w:ilvl="0" w:tplc="E1EE1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8421F2"/>
    <w:multiLevelType w:val="hybridMultilevel"/>
    <w:tmpl w:val="E0C48502"/>
    <w:lvl w:ilvl="0" w:tplc="D9587D42">
      <w:start w:val="4"/>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806EC"/>
    <w:multiLevelType w:val="hybridMultilevel"/>
    <w:tmpl w:val="D4EE247C"/>
    <w:lvl w:ilvl="0" w:tplc="498C10D6">
      <w:start w:val="1"/>
      <w:numFmt w:val="taiwaneseCountingThousand"/>
      <w:lvlText w:val="%1、"/>
      <w:lvlJc w:val="left"/>
      <w:pPr>
        <w:ind w:left="1003" w:hanging="72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4" w15:restartNumberingAfterBreak="0">
    <w:nsid w:val="1F8E4B53"/>
    <w:multiLevelType w:val="hybridMultilevel"/>
    <w:tmpl w:val="D4EE247C"/>
    <w:lvl w:ilvl="0" w:tplc="498C10D6">
      <w:start w:val="1"/>
      <w:numFmt w:val="taiwaneseCountingThousand"/>
      <w:lvlText w:val="%1、"/>
      <w:lvlJc w:val="left"/>
      <w:pPr>
        <w:ind w:left="1003" w:hanging="72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5" w15:restartNumberingAfterBreak="0">
    <w:nsid w:val="3F7A6D73"/>
    <w:multiLevelType w:val="hybridMultilevel"/>
    <w:tmpl w:val="7F34901C"/>
    <w:lvl w:ilvl="0" w:tplc="5242328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463768ED"/>
    <w:multiLevelType w:val="hybridMultilevel"/>
    <w:tmpl w:val="0F8CC8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C318BE"/>
    <w:multiLevelType w:val="hybridMultilevel"/>
    <w:tmpl w:val="8B641AA4"/>
    <w:lvl w:ilvl="0" w:tplc="68DAEBDC">
      <w:start w:val="1"/>
      <w:numFmt w:val="taiwaneseCountingThousand"/>
      <w:lvlText w:val="%1、"/>
      <w:lvlJc w:val="left"/>
      <w:pPr>
        <w:ind w:left="480" w:hanging="480"/>
      </w:pPr>
      <w:rPr>
        <w:rFonts w:ascii="標楷體" w:eastAsia="標楷體" w:hAnsi="標楷體" w:cs="DFKaiShu-SB-Estd-BF"/>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E5A1C48"/>
    <w:multiLevelType w:val="hybridMultilevel"/>
    <w:tmpl w:val="83446466"/>
    <w:lvl w:ilvl="0" w:tplc="133C60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1326F4"/>
    <w:multiLevelType w:val="hybridMultilevel"/>
    <w:tmpl w:val="EDC891F6"/>
    <w:lvl w:ilvl="0" w:tplc="1DACC01C">
      <w:start w:val="1"/>
      <w:numFmt w:val="taiwaneseCountingThousand"/>
      <w:lvlText w:val="%1、"/>
      <w:lvlJc w:val="left"/>
      <w:pPr>
        <w:ind w:left="1146" w:hanging="720"/>
      </w:pPr>
      <w:rPr>
        <w:rFonts w:hint="default"/>
        <w:color w:val="000000" w:themeColor="text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720332AF"/>
    <w:multiLevelType w:val="hybridMultilevel"/>
    <w:tmpl w:val="98543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7F4482"/>
    <w:multiLevelType w:val="hybridMultilevel"/>
    <w:tmpl w:val="23EA4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0"/>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90"/>
    <w:rsid w:val="000049F6"/>
    <w:rsid w:val="0000607E"/>
    <w:rsid w:val="00012814"/>
    <w:rsid w:val="00014B7E"/>
    <w:rsid w:val="0002011B"/>
    <w:rsid w:val="00030E14"/>
    <w:rsid w:val="000372A3"/>
    <w:rsid w:val="00037A58"/>
    <w:rsid w:val="00037D21"/>
    <w:rsid w:val="00041E90"/>
    <w:rsid w:val="00042DEA"/>
    <w:rsid w:val="0006055C"/>
    <w:rsid w:val="00063B79"/>
    <w:rsid w:val="00070187"/>
    <w:rsid w:val="00072770"/>
    <w:rsid w:val="00073828"/>
    <w:rsid w:val="00075F57"/>
    <w:rsid w:val="00083DF1"/>
    <w:rsid w:val="00087F31"/>
    <w:rsid w:val="000959F5"/>
    <w:rsid w:val="000963D7"/>
    <w:rsid w:val="000975AD"/>
    <w:rsid w:val="000A0D50"/>
    <w:rsid w:val="000B5758"/>
    <w:rsid w:val="000B6C3D"/>
    <w:rsid w:val="000C17D3"/>
    <w:rsid w:val="000C1F6D"/>
    <w:rsid w:val="000D554C"/>
    <w:rsid w:val="000E16F2"/>
    <w:rsid w:val="000E2BD7"/>
    <w:rsid w:val="000E51E3"/>
    <w:rsid w:val="000E6ED4"/>
    <w:rsid w:val="000F150E"/>
    <w:rsid w:val="000F4D78"/>
    <w:rsid w:val="000F5534"/>
    <w:rsid w:val="000F7FCC"/>
    <w:rsid w:val="001012A8"/>
    <w:rsid w:val="0010502F"/>
    <w:rsid w:val="00106D24"/>
    <w:rsid w:val="00111376"/>
    <w:rsid w:val="00114262"/>
    <w:rsid w:val="00123613"/>
    <w:rsid w:val="00124D06"/>
    <w:rsid w:val="00127ADB"/>
    <w:rsid w:val="00131628"/>
    <w:rsid w:val="00132CC8"/>
    <w:rsid w:val="00140D42"/>
    <w:rsid w:val="00143571"/>
    <w:rsid w:val="00144436"/>
    <w:rsid w:val="00144788"/>
    <w:rsid w:val="00147486"/>
    <w:rsid w:val="00151815"/>
    <w:rsid w:val="00165B1C"/>
    <w:rsid w:val="00167654"/>
    <w:rsid w:val="00174D9C"/>
    <w:rsid w:val="00197A0B"/>
    <w:rsid w:val="001A3C32"/>
    <w:rsid w:val="001B0F49"/>
    <w:rsid w:val="001B0FC7"/>
    <w:rsid w:val="001B3F08"/>
    <w:rsid w:val="001B400E"/>
    <w:rsid w:val="001C2D1E"/>
    <w:rsid w:val="001C3D54"/>
    <w:rsid w:val="001D4966"/>
    <w:rsid w:val="001D5531"/>
    <w:rsid w:val="001E1A22"/>
    <w:rsid w:val="001E4320"/>
    <w:rsid w:val="001E537B"/>
    <w:rsid w:val="001E7051"/>
    <w:rsid w:val="001F4F6C"/>
    <w:rsid w:val="00203342"/>
    <w:rsid w:val="0021738A"/>
    <w:rsid w:val="002215B6"/>
    <w:rsid w:val="00224026"/>
    <w:rsid w:val="00227433"/>
    <w:rsid w:val="00233885"/>
    <w:rsid w:val="00234626"/>
    <w:rsid w:val="00235EBC"/>
    <w:rsid w:val="002412DF"/>
    <w:rsid w:val="002425A5"/>
    <w:rsid w:val="00251F74"/>
    <w:rsid w:val="00263E7B"/>
    <w:rsid w:val="00273B75"/>
    <w:rsid w:val="00274557"/>
    <w:rsid w:val="00275979"/>
    <w:rsid w:val="002777A0"/>
    <w:rsid w:val="0028107C"/>
    <w:rsid w:val="0028587E"/>
    <w:rsid w:val="002878A4"/>
    <w:rsid w:val="00290C44"/>
    <w:rsid w:val="00297870"/>
    <w:rsid w:val="002A2F9C"/>
    <w:rsid w:val="002A5AE2"/>
    <w:rsid w:val="002A5CA8"/>
    <w:rsid w:val="002C0A68"/>
    <w:rsid w:val="002C15DF"/>
    <w:rsid w:val="002C261C"/>
    <w:rsid w:val="002C477A"/>
    <w:rsid w:val="002C742B"/>
    <w:rsid w:val="002D2237"/>
    <w:rsid w:val="002D4D48"/>
    <w:rsid w:val="002E657C"/>
    <w:rsid w:val="002F67C1"/>
    <w:rsid w:val="00305320"/>
    <w:rsid w:val="003114BA"/>
    <w:rsid w:val="003156FC"/>
    <w:rsid w:val="003212A7"/>
    <w:rsid w:val="00324ADC"/>
    <w:rsid w:val="0032703D"/>
    <w:rsid w:val="003308B8"/>
    <w:rsid w:val="00331934"/>
    <w:rsid w:val="003334CD"/>
    <w:rsid w:val="00333842"/>
    <w:rsid w:val="00335CDD"/>
    <w:rsid w:val="00337A47"/>
    <w:rsid w:val="00337D5A"/>
    <w:rsid w:val="003506E1"/>
    <w:rsid w:val="00352894"/>
    <w:rsid w:val="00357255"/>
    <w:rsid w:val="0035776F"/>
    <w:rsid w:val="003603DC"/>
    <w:rsid w:val="003639B5"/>
    <w:rsid w:val="003742C9"/>
    <w:rsid w:val="00376EDE"/>
    <w:rsid w:val="00377A21"/>
    <w:rsid w:val="00383C57"/>
    <w:rsid w:val="00385D21"/>
    <w:rsid w:val="00386B98"/>
    <w:rsid w:val="00393F23"/>
    <w:rsid w:val="00396E06"/>
    <w:rsid w:val="003A486B"/>
    <w:rsid w:val="003A6E75"/>
    <w:rsid w:val="003B1021"/>
    <w:rsid w:val="003B2BFC"/>
    <w:rsid w:val="003C1BB2"/>
    <w:rsid w:val="003C774A"/>
    <w:rsid w:val="003D347C"/>
    <w:rsid w:val="003D6989"/>
    <w:rsid w:val="003D74DA"/>
    <w:rsid w:val="003E1CDF"/>
    <w:rsid w:val="003E1F52"/>
    <w:rsid w:val="003E228A"/>
    <w:rsid w:val="003E5C2B"/>
    <w:rsid w:val="003E63E7"/>
    <w:rsid w:val="003E77A6"/>
    <w:rsid w:val="003F72E4"/>
    <w:rsid w:val="003F750B"/>
    <w:rsid w:val="00401268"/>
    <w:rsid w:val="00407E80"/>
    <w:rsid w:val="00414091"/>
    <w:rsid w:val="004145A0"/>
    <w:rsid w:val="004255DC"/>
    <w:rsid w:val="00427166"/>
    <w:rsid w:val="0043411D"/>
    <w:rsid w:val="004367C4"/>
    <w:rsid w:val="0043734B"/>
    <w:rsid w:val="0044034F"/>
    <w:rsid w:val="004509BA"/>
    <w:rsid w:val="00451954"/>
    <w:rsid w:val="00456960"/>
    <w:rsid w:val="00462476"/>
    <w:rsid w:val="00467B49"/>
    <w:rsid w:val="00475616"/>
    <w:rsid w:val="00487AF2"/>
    <w:rsid w:val="0049318A"/>
    <w:rsid w:val="0049522F"/>
    <w:rsid w:val="004965ED"/>
    <w:rsid w:val="004A607F"/>
    <w:rsid w:val="004B1DA1"/>
    <w:rsid w:val="004B24DB"/>
    <w:rsid w:val="004B5615"/>
    <w:rsid w:val="004B6507"/>
    <w:rsid w:val="004C0A65"/>
    <w:rsid w:val="004C1323"/>
    <w:rsid w:val="004D139B"/>
    <w:rsid w:val="004D1DDC"/>
    <w:rsid w:val="004D1E48"/>
    <w:rsid w:val="004D25A7"/>
    <w:rsid w:val="004D781C"/>
    <w:rsid w:val="004D7CE9"/>
    <w:rsid w:val="004E7754"/>
    <w:rsid w:val="004F3456"/>
    <w:rsid w:val="004F42EA"/>
    <w:rsid w:val="004F7B44"/>
    <w:rsid w:val="00505C3B"/>
    <w:rsid w:val="00512D53"/>
    <w:rsid w:val="00514426"/>
    <w:rsid w:val="00516E9F"/>
    <w:rsid w:val="005223EB"/>
    <w:rsid w:val="005247F7"/>
    <w:rsid w:val="00525B1F"/>
    <w:rsid w:val="00525D55"/>
    <w:rsid w:val="0053261A"/>
    <w:rsid w:val="00532F14"/>
    <w:rsid w:val="0053366D"/>
    <w:rsid w:val="00537B6E"/>
    <w:rsid w:val="005414EE"/>
    <w:rsid w:val="005438A8"/>
    <w:rsid w:val="00554DE8"/>
    <w:rsid w:val="00555C31"/>
    <w:rsid w:val="00567065"/>
    <w:rsid w:val="00573F2A"/>
    <w:rsid w:val="00580C5C"/>
    <w:rsid w:val="00583DF8"/>
    <w:rsid w:val="00585110"/>
    <w:rsid w:val="00593CFE"/>
    <w:rsid w:val="00593F1A"/>
    <w:rsid w:val="00595E59"/>
    <w:rsid w:val="005A6BCF"/>
    <w:rsid w:val="005B26C1"/>
    <w:rsid w:val="005B29AD"/>
    <w:rsid w:val="005B7043"/>
    <w:rsid w:val="005C2FEB"/>
    <w:rsid w:val="005C6032"/>
    <w:rsid w:val="005C6B20"/>
    <w:rsid w:val="005D00AA"/>
    <w:rsid w:val="005D1A30"/>
    <w:rsid w:val="005D3DFC"/>
    <w:rsid w:val="005E7FE0"/>
    <w:rsid w:val="005F25AA"/>
    <w:rsid w:val="005F419A"/>
    <w:rsid w:val="005F5585"/>
    <w:rsid w:val="0060138D"/>
    <w:rsid w:val="00605009"/>
    <w:rsid w:val="0060656E"/>
    <w:rsid w:val="00626D28"/>
    <w:rsid w:val="0063671E"/>
    <w:rsid w:val="00637886"/>
    <w:rsid w:val="0064581C"/>
    <w:rsid w:val="006500FE"/>
    <w:rsid w:val="00664B06"/>
    <w:rsid w:val="00665060"/>
    <w:rsid w:val="0066562C"/>
    <w:rsid w:val="006811B0"/>
    <w:rsid w:val="006B6367"/>
    <w:rsid w:val="006C207E"/>
    <w:rsid w:val="006C404D"/>
    <w:rsid w:val="006C59FA"/>
    <w:rsid w:val="006C7D64"/>
    <w:rsid w:val="006D0AEE"/>
    <w:rsid w:val="006D3CE3"/>
    <w:rsid w:val="006F3B1B"/>
    <w:rsid w:val="00710580"/>
    <w:rsid w:val="007145D5"/>
    <w:rsid w:val="0072137E"/>
    <w:rsid w:val="00727F17"/>
    <w:rsid w:val="0073435B"/>
    <w:rsid w:val="00736BCD"/>
    <w:rsid w:val="007404E3"/>
    <w:rsid w:val="00743608"/>
    <w:rsid w:val="007444AD"/>
    <w:rsid w:val="00750F49"/>
    <w:rsid w:val="00751E4C"/>
    <w:rsid w:val="0075451C"/>
    <w:rsid w:val="00755E78"/>
    <w:rsid w:val="00762B0C"/>
    <w:rsid w:val="00763CF1"/>
    <w:rsid w:val="00767FA0"/>
    <w:rsid w:val="0077659D"/>
    <w:rsid w:val="00781852"/>
    <w:rsid w:val="0078314C"/>
    <w:rsid w:val="00783F5C"/>
    <w:rsid w:val="00786F48"/>
    <w:rsid w:val="00787E82"/>
    <w:rsid w:val="007A3C04"/>
    <w:rsid w:val="007B13EC"/>
    <w:rsid w:val="007C4A89"/>
    <w:rsid w:val="007D0A3A"/>
    <w:rsid w:val="007F2E48"/>
    <w:rsid w:val="007F5E0D"/>
    <w:rsid w:val="0080169D"/>
    <w:rsid w:val="00805695"/>
    <w:rsid w:val="0081072F"/>
    <w:rsid w:val="00813125"/>
    <w:rsid w:val="00816E7C"/>
    <w:rsid w:val="008175E0"/>
    <w:rsid w:val="00820408"/>
    <w:rsid w:val="00820B03"/>
    <w:rsid w:val="008252D0"/>
    <w:rsid w:val="008278E7"/>
    <w:rsid w:val="0083239B"/>
    <w:rsid w:val="0084259F"/>
    <w:rsid w:val="008432D4"/>
    <w:rsid w:val="00844859"/>
    <w:rsid w:val="00850A1D"/>
    <w:rsid w:val="00856D8B"/>
    <w:rsid w:val="00863C72"/>
    <w:rsid w:val="008A0EBD"/>
    <w:rsid w:val="008A6699"/>
    <w:rsid w:val="008A7A4D"/>
    <w:rsid w:val="008B3891"/>
    <w:rsid w:val="008B4129"/>
    <w:rsid w:val="008B4F53"/>
    <w:rsid w:val="008C1937"/>
    <w:rsid w:val="008D314D"/>
    <w:rsid w:val="008D3600"/>
    <w:rsid w:val="008D3C1B"/>
    <w:rsid w:val="008E0383"/>
    <w:rsid w:val="008E2CF0"/>
    <w:rsid w:val="008E35A4"/>
    <w:rsid w:val="008E450C"/>
    <w:rsid w:val="008E6EBD"/>
    <w:rsid w:val="008F6232"/>
    <w:rsid w:val="008F7255"/>
    <w:rsid w:val="008F7A4D"/>
    <w:rsid w:val="009026CB"/>
    <w:rsid w:val="009038B7"/>
    <w:rsid w:val="00906BFE"/>
    <w:rsid w:val="00907342"/>
    <w:rsid w:val="00915B7D"/>
    <w:rsid w:val="00940405"/>
    <w:rsid w:val="00943BAD"/>
    <w:rsid w:val="00945BF5"/>
    <w:rsid w:val="009470F1"/>
    <w:rsid w:val="0095568D"/>
    <w:rsid w:val="009561BA"/>
    <w:rsid w:val="009665F3"/>
    <w:rsid w:val="00966911"/>
    <w:rsid w:val="00981861"/>
    <w:rsid w:val="00985BB0"/>
    <w:rsid w:val="009927BA"/>
    <w:rsid w:val="009951FF"/>
    <w:rsid w:val="00997165"/>
    <w:rsid w:val="009A218B"/>
    <w:rsid w:val="009C0CB3"/>
    <w:rsid w:val="009C1783"/>
    <w:rsid w:val="009C5452"/>
    <w:rsid w:val="009C61AA"/>
    <w:rsid w:val="009E0FCC"/>
    <w:rsid w:val="009E6EE7"/>
    <w:rsid w:val="009F240F"/>
    <w:rsid w:val="00A05C87"/>
    <w:rsid w:val="00A066F9"/>
    <w:rsid w:val="00A07438"/>
    <w:rsid w:val="00A076A7"/>
    <w:rsid w:val="00A17D56"/>
    <w:rsid w:val="00A21746"/>
    <w:rsid w:val="00A32200"/>
    <w:rsid w:val="00A32F30"/>
    <w:rsid w:val="00A3351C"/>
    <w:rsid w:val="00A4080D"/>
    <w:rsid w:val="00A45F9F"/>
    <w:rsid w:val="00A4687D"/>
    <w:rsid w:val="00A50538"/>
    <w:rsid w:val="00A52297"/>
    <w:rsid w:val="00A55E60"/>
    <w:rsid w:val="00A635A0"/>
    <w:rsid w:val="00A65DD2"/>
    <w:rsid w:val="00A66190"/>
    <w:rsid w:val="00A771AB"/>
    <w:rsid w:val="00A845D4"/>
    <w:rsid w:val="00A95959"/>
    <w:rsid w:val="00AA01B2"/>
    <w:rsid w:val="00AA2228"/>
    <w:rsid w:val="00AA6044"/>
    <w:rsid w:val="00AB1914"/>
    <w:rsid w:val="00AB21D1"/>
    <w:rsid w:val="00AB5DFD"/>
    <w:rsid w:val="00AD709C"/>
    <w:rsid w:val="00AE5F50"/>
    <w:rsid w:val="00AF659B"/>
    <w:rsid w:val="00B00DE2"/>
    <w:rsid w:val="00B03C92"/>
    <w:rsid w:val="00B03EF9"/>
    <w:rsid w:val="00B132B0"/>
    <w:rsid w:val="00B2272C"/>
    <w:rsid w:val="00B30213"/>
    <w:rsid w:val="00B37467"/>
    <w:rsid w:val="00B4508B"/>
    <w:rsid w:val="00B451B4"/>
    <w:rsid w:val="00B501FA"/>
    <w:rsid w:val="00B708B8"/>
    <w:rsid w:val="00B71416"/>
    <w:rsid w:val="00B74C47"/>
    <w:rsid w:val="00B76B5B"/>
    <w:rsid w:val="00B9087C"/>
    <w:rsid w:val="00B93919"/>
    <w:rsid w:val="00B93B3A"/>
    <w:rsid w:val="00BA090E"/>
    <w:rsid w:val="00BA6380"/>
    <w:rsid w:val="00BB096B"/>
    <w:rsid w:val="00BC1724"/>
    <w:rsid w:val="00BC4391"/>
    <w:rsid w:val="00BD1BB4"/>
    <w:rsid w:val="00BD305A"/>
    <w:rsid w:val="00BD7F1A"/>
    <w:rsid w:val="00BE414D"/>
    <w:rsid w:val="00BF4895"/>
    <w:rsid w:val="00C01DE3"/>
    <w:rsid w:val="00C06573"/>
    <w:rsid w:val="00C11BB7"/>
    <w:rsid w:val="00C24F5D"/>
    <w:rsid w:val="00C268FE"/>
    <w:rsid w:val="00C4284C"/>
    <w:rsid w:val="00C454CC"/>
    <w:rsid w:val="00C46840"/>
    <w:rsid w:val="00C53C29"/>
    <w:rsid w:val="00C56B22"/>
    <w:rsid w:val="00C607C3"/>
    <w:rsid w:val="00C67B42"/>
    <w:rsid w:val="00C77771"/>
    <w:rsid w:val="00C82A05"/>
    <w:rsid w:val="00C92E8C"/>
    <w:rsid w:val="00CB3336"/>
    <w:rsid w:val="00CD1368"/>
    <w:rsid w:val="00CE4BAD"/>
    <w:rsid w:val="00CE4E73"/>
    <w:rsid w:val="00CE5A34"/>
    <w:rsid w:val="00CF2A5A"/>
    <w:rsid w:val="00CF63D9"/>
    <w:rsid w:val="00D00D86"/>
    <w:rsid w:val="00D25852"/>
    <w:rsid w:val="00D3381C"/>
    <w:rsid w:val="00D3651C"/>
    <w:rsid w:val="00D36DE4"/>
    <w:rsid w:val="00D41396"/>
    <w:rsid w:val="00D42191"/>
    <w:rsid w:val="00D52AB8"/>
    <w:rsid w:val="00D5371F"/>
    <w:rsid w:val="00D559A0"/>
    <w:rsid w:val="00D61473"/>
    <w:rsid w:val="00D74147"/>
    <w:rsid w:val="00D74CFA"/>
    <w:rsid w:val="00D819CD"/>
    <w:rsid w:val="00D83A1C"/>
    <w:rsid w:val="00D85871"/>
    <w:rsid w:val="00D862EE"/>
    <w:rsid w:val="00D91FF8"/>
    <w:rsid w:val="00DA15D9"/>
    <w:rsid w:val="00DA70F8"/>
    <w:rsid w:val="00DB18FD"/>
    <w:rsid w:val="00DB539C"/>
    <w:rsid w:val="00DC4DD7"/>
    <w:rsid w:val="00DC5E13"/>
    <w:rsid w:val="00DC5EE5"/>
    <w:rsid w:val="00DC7724"/>
    <w:rsid w:val="00DC78EB"/>
    <w:rsid w:val="00DD69FD"/>
    <w:rsid w:val="00DE009B"/>
    <w:rsid w:val="00DE050F"/>
    <w:rsid w:val="00DF504C"/>
    <w:rsid w:val="00DF63CC"/>
    <w:rsid w:val="00DF7DEF"/>
    <w:rsid w:val="00E04169"/>
    <w:rsid w:val="00E15F40"/>
    <w:rsid w:val="00E15F95"/>
    <w:rsid w:val="00E16661"/>
    <w:rsid w:val="00E209CC"/>
    <w:rsid w:val="00E31AD8"/>
    <w:rsid w:val="00E327BB"/>
    <w:rsid w:val="00E36AA7"/>
    <w:rsid w:val="00E40534"/>
    <w:rsid w:val="00E52C91"/>
    <w:rsid w:val="00E53804"/>
    <w:rsid w:val="00E5637C"/>
    <w:rsid w:val="00E6013C"/>
    <w:rsid w:val="00E63A1D"/>
    <w:rsid w:val="00E70851"/>
    <w:rsid w:val="00E72750"/>
    <w:rsid w:val="00E872F7"/>
    <w:rsid w:val="00E92A40"/>
    <w:rsid w:val="00E94E21"/>
    <w:rsid w:val="00E95801"/>
    <w:rsid w:val="00E96946"/>
    <w:rsid w:val="00EA6398"/>
    <w:rsid w:val="00EC1334"/>
    <w:rsid w:val="00ED17D6"/>
    <w:rsid w:val="00ED5C68"/>
    <w:rsid w:val="00EE4D5B"/>
    <w:rsid w:val="00EE6F57"/>
    <w:rsid w:val="00EF2C01"/>
    <w:rsid w:val="00EF2CDA"/>
    <w:rsid w:val="00F05D55"/>
    <w:rsid w:val="00F06342"/>
    <w:rsid w:val="00F06DF9"/>
    <w:rsid w:val="00F07056"/>
    <w:rsid w:val="00F07E9B"/>
    <w:rsid w:val="00F16C1F"/>
    <w:rsid w:val="00F21BF7"/>
    <w:rsid w:val="00F24B41"/>
    <w:rsid w:val="00F27FBD"/>
    <w:rsid w:val="00F30A71"/>
    <w:rsid w:val="00F32E7E"/>
    <w:rsid w:val="00F36D82"/>
    <w:rsid w:val="00F44B07"/>
    <w:rsid w:val="00F47FD9"/>
    <w:rsid w:val="00F54610"/>
    <w:rsid w:val="00F72CA2"/>
    <w:rsid w:val="00F7723B"/>
    <w:rsid w:val="00F778BE"/>
    <w:rsid w:val="00F77E7A"/>
    <w:rsid w:val="00F77ED4"/>
    <w:rsid w:val="00F77F01"/>
    <w:rsid w:val="00F8385C"/>
    <w:rsid w:val="00F8430B"/>
    <w:rsid w:val="00F853EF"/>
    <w:rsid w:val="00FB324B"/>
    <w:rsid w:val="00FB4222"/>
    <w:rsid w:val="00FC5DF9"/>
    <w:rsid w:val="00FD19DB"/>
    <w:rsid w:val="00FD1AF6"/>
    <w:rsid w:val="00FD44B8"/>
    <w:rsid w:val="00FD73FE"/>
    <w:rsid w:val="00FE2E35"/>
    <w:rsid w:val="00FE50C5"/>
    <w:rsid w:val="00FE5271"/>
    <w:rsid w:val="00FF29BB"/>
    <w:rsid w:val="00FF3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ECA07"/>
  <w15:docId w15:val="{353C51C8-7BF3-41A3-A8A8-34676224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B93B3A"/>
    <w:rPr>
      <w:rFonts w:ascii="細明體" w:eastAsia="細明體" w:hAnsi="細明體" w:cs="細明體"/>
      <w:sz w:val="24"/>
      <w:szCs w:val="24"/>
    </w:rPr>
  </w:style>
  <w:style w:type="paragraph" w:styleId="HTML0">
    <w:name w:val="HTML Preformatted"/>
    <w:basedOn w:val="a"/>
    <w:link w:val="HTML1"/>
    <w:rsid w:val="00B93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rsid w:val="00B93B3A"/>
    <w:rPr>
      <w:rFonts w:ascii="細明體" w:eastAsia="細明體" w:hAnsi="細明體" w:cs="細明體"/>
      <w:kern w:val="0"/>
      <w:szCs w:val="24"/>
    </w:rPr>
  </w:style>
  <w:style w:type="paragraph" w:styleId="a3">
    <w:name w:val="Title"/>
    <w:link w:val="a4"/>
    <w:qFormat/>
    <w:rsid w:val="005F25AA"/>
    <w:pPr>
      <w:outlineLvl w:val="0"/>
    </w:pPr>
    <w:rPr>
      <w:rFonts w:ascii="Arial" w:eastAsia="華康楷書體W3" w:hAnsi="Arial" w:cs="Times New Roman"/>
      <w:noProof/>
      <w:spacing w:val="20"/>
      <w:kern w:val="0"/>
      <w:sz w:val="48"/>
      <w:szCs w:val="20"/>
    </w:rPr>
  </w:style>
  <w:style w:type="character" w:customStyle="1" w:styleId="a4">
    <w:name w:val="標題 字元"/>
    <w:basedOn w:val="a0"/>
    <w:link w:val="a3"/>
    <w:rsid w:val="005F25AA"/>
    <w:rPr>
      <w:rFonts w:ascii="Arial" w:eastAsia="華康楷書體W3" w:hAnsi="Arial" w:cs="Times New Roman"/>
      <w:noProof/>
      <w:spacing w:val="20"/>
      <w:kern w:val="0"/>
      <w:sz w:val="48"/>
      <w:szCs w:val="20"/>
    </w:rPr>
  </w:style>
  <w:style w:type="paragraph" w:styleId="a5">
    <w:name w:val="Balloon Text"/>
    <w:basedOn w:val="a"/>
    <w:link w:val="a6"/>
    <w:uiPriority w:val="99"/>
    <w:semiHidden/>
    <w:unhideWhenUsed/>
    <w:rsid w:val="00593CF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93CFE"/>
    <w:rPr>
      <w:rFonts w:asciiTheme="majorHAnsi" w:eastAsiaTheme="majorEastAsia" w:hAnsiTheme="majorHAnsi" w:cstheme="majorBidi"/>
      <w:sz w:val="18"/>
      <w:szCs w:val="18"/>
    </w:rPr>
  </w:style>
  <w:style w:type="paragraph" w:customStyle="1" w:styleId="1">
    <w:name w:val="字元 字元 字元 字元 字元 字元1 字元 字元 字元 字元"/>
    <w:basedOn w:val="a"/>
    <w:autoRedefine/>
    <w:rsid w:val="004145A0"/>
    <w:pPr>
      <w:widowControl/>
      <w:spacing w:after="160" w:line="240" w:lineRule="exact"/>
    </w:pPr>
    <w:rPr>
      <w:rFonts w:ascii="Verdana" w:eastAsia="新細明體" w:hAnsi="Verdana" w:cs="Times New Roman"/>
      <w:kern w:val="0"/>
      <w:sz w:val="20"/>
      <w:szCs w:val="20"/>
      <w:lang w:eastAsia="zh-CN" w:bidi="hi-IN"/>
    </w:rPr>
  </w:style>
  <w:style w:type="character" w:styleId="a7">
    <w:name w:val="Strong"/>
    <w:basedOn w:val="a0"/>
    <w:uiPriority w:val="22"/>
    <w:qFormat/>
    <w:rsid w:val="00F07056"/>
    <w:rPr>
      <w:b/>
      <w:bCs/>
    </w:rPr>
  </w:style>
  <w:style w:type="paragraph" w:styleId="a8">
    <w:name w:val="header"/>
    <w:basedOn w:val="a"/>
    <w:link w:val="a9"/>
    <w:uiPriority w:val="99"/>
    <w:unhideWhenUsed/>
    <w:rsid w:val="008A6699"/>
    <w:pPr>
      <w:tabs>
        <w:tab w:val="center" w:pos="4153"/>
        <w:tab w:val="right" w:pos="8306"/>
      </w:tabs>
      <w:snapToGrid w:val="0"/>
    </w:pPr>
    <w:rPr>
      <w:sz w:val="20"/>
      <w:szCs w:val="20"/>
    </w:rPr>
  </w:style>
  <w:style w:type="character" w:customStyle="1" w:styleId="a9">
    <w:name w:val="頁首 字元"/>
    <w:basedOn w:val="a0"/>
    <w:link w:val="a8"/>
    <w:uiPriority w:val="99"/>
    <w:rsid w:val="008A6699"/>
    <w:rPr>
      <w:sz w:val="20"/>
      <w:szCs w:val="20"/>
    </w:rPr>
  </w:style>
  <w:style w:type="paragraph" w:styleId="aa">
    <w:name w:val="footer"/>
    <w:basedOn w:val="a"/>
    <w:link w:val="ab"/>
    <w:uiPriority w:val="99"/>
    <w:unhideWhenUsed/>
    <w:rsid w:val="008A6699"/>
    <w:pPr>
      <w:tabs>
        <w:tab w:val="center" w:pos="4153"/>
        <w:tab w:val="right" w:pos="8306"/>
      </w:tabs>
      <w:snapToGrid w:val="0"/>
    </w:pPr>
    <w:rPr>
      <w:sz w:val="20"/>
      <w:szCs w:val="20"/>
    </w:rPr>
  </w:style>
  <w:style w:type="character" w:customStyle="1" w:styleId="ab">
    <w:name w:val="頁尾 字元"/>
    <w:basedOn w:val="a0"/>
    <w:link w:val="aa"/>
    <w:uiPriority w:val="99"/>
    <w:rsid w:val="008A6699"/>
    <w:rPr>
      <w:sz w:val="20"/>
      <w:szCs w:val="20"/>
    </w:rPr>
  </w:style>
  <w:style w:type="paragraph" w:styleId="ac">
    <w:name w:val="List Paragraph"/>
    <w:basedOn w:val="a"/>
    <w:uiPriority w:val="34"/>
    <w:qFormat/>
    <w:rsid w:val="00DF504C"/>
    <w:pPr>
      <w:ind w:leftChars="200" w:left="480"/>
    </w:pPr>
  </w:style>
  <w:style w:type="character" w:styleId="ad">
    <w:name w:val="Hyperlink"/>
    <w:basedOn w:val="a0"/>
    <w:uiPriority w:val="99"/>
    <w:semiHidden/>
    <w:unhideWhenUsed/>
    <w:rsid w:val="006500FE"/>
    <w:rPr>
      <w:color w:val="0000FF"/>
      <w:u w:val="single"/>
    </w:rPr>
  </w:style>
  <w:style w:type="paragraph" w:customStyle="1" w:styleId="Default">
    <w:name w:val="Default"/>
    <w:rsid w:val="00605009"/>
    <w:pPr>
      <w:widowControl w:val="0"/>
      <w:autoSpaceDE w:val="0"/>
      <w:autoSpaceDN w:val="0"/>
      <w:adjustRightInd w:val="0"/>
    </w:pPr>
    <w:rPr>
      <w:rFonts w:ascii="標楷體" w:eastAsia="標楷體" w:cs="標楷體"/>
      <w:color w:val="000000"/>
      <w:kern w:val="0"/>
      <w:szCs w:val="24"/>
    </w:rPr>
  </w:style>
  <w:style w:type="table" w:styleId="ae">
    <w:name w:val="Table Grid"/>
    <w:basedOn w:val="a1"/>
    <w:uiPriority w:val="39"/>
    <w:rsid w:val="0011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24AD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49779">
      <w:bodyDiv w:val="1"/>
      <w:marLeft w:val="0"/>
      <w:marRight w:val="0"/>
      <w:marTop w:val="0"/>
      <w:marBottom w:val="0"/>
      <w:divBdr>
        <w:top w:val="none" w:sz="0" w:space="0" w:color="auto"/>
        <w:left w:val="none" w:sz="0" w:space="0" w:color="auto"/>
        <w:bottom w:val="none" w:sz="0" w:space="0" w:color="auto"/>
        <w:right w:val="none" w:sz="0" w:space="0" w:color="auto"/>
      </w:divBdr>
    </w:div>
    <w:div w:id="1078210676">
      <w:bodyDiv w:val="1"/>
      <w:marLeft w:val="0"/>
      <w:marRight w:val="0"/>
      <w:marTop w:val="0"/>
      <w:marBottom w:val="0"/>
      <w:divBdr>
        <w:top w:val="none" w:sz="0" w:space="0" w:color="auto"/>
        <w:left w:val="none" w:sz="0" w:space="0" w:color="auto"/>
        <w:bottom w:val="none" w:sz="0" w:space="0" w:color="auto"/>
        <w:right w:val="none" w:sz="0" w:space="0" w:color="auto"/>
      </w:divBdr>
      <w:divsChild>
        <w:div w:id="245698513">
          <w:marLeft w:val="960"/>
          <w:marRight w:val="0"/>
          <w:marTop w:val="100"/>
          <w:marBottom w:val="0"/>
          <w:divBdr>
            <w:top w:val="none" w:sz="0" w:space="0" w:color="auto"/>
            <w:left w:val="none" w:sz="0" w:space="0" w:color="auto"/>
            <w:bottom w:val="none" w:sz="0" w:space="0" w:color="auto"/>
            <w:right w:val="none" w:sz="0" w:space="0" w:color="auto"/>
          </w:divBdr>
        </w:div>
      </w:divsChild>
    </w:div>
    <w:div w:id="1375502262">
      <w:bodyDiv w:val="1"/>
      <w:marLeft w:val="0"/>
      <w:marRight w:val="0"/>
      <w:marTop w:val="0"/>
      <w:marBottom w:val="0"/>
      <w:divBdr>
        <w:top w:val="none" w:sz="0" w:space="0" w:color="auto"/>
        <w:left w:val="none" w:sz="0" w:space="0" w:color="auto"/>
        <w:bottom w:val="none" w:sz="0" w:space="0" w:color="auto"/>
        <w:right w:val="none" w:sz="0" w:space="0" w:color="auto"/>
      </w:divBdr>
    </w:div>
    <w:div w:id="16863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D66B-5CCC-4E0B-B659-17413EFC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2023-11-07T06:53:00Z</cp:lastPrinted>
  <dcterms:created xsi:type="dcterms:W3CDTF">2024-03-29T01:02:00Z</dcterms:created>
  <dcterms:modified xsi:type="dcterms:W3CDTF">2024-03-29T01:02:00Z</dcterms:modified>
</cp:coreProperties>
</file>