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4D7" w:rsidRPr="004241DF" w:rsidRDefault="000D3EBD" w:rsidP="001C2F88">
      <w:pPr>
        <w:spacing w:line="440" w:lineRule="exact"/>
        <w:jc w:val="distribute"/>
        <w:rPr>
          <w:rFonts w:ascii="標楷體" w:eastAsia="標楷體" w:hAnsi="標楷體"/>
          <w:b/>
          <w:color w:val="000000"/>
          <w:sz w:val="36"/>
          <w:szCs w:val="36"/>
        </w:rPr>
      </w:pPr>
      <w:bookmarkStart w:id="0" w:name="_GoBack"/>
      <w:bookmarkEnd w:id="0"/>
      <w:r w:rsidRPr="004241DF">
        <w:rPr>
          <w:rFonts w:ascii="標楷體" w:eastAsia="標楷體" w:hAnsi="標楷體" w:hint="eastAsia"/>
          <w:b/>
          <w:color w:val="000000"/>
          <w:sz w:val="36"/>
          <w:szCs w:val="36"/>
        </w:rPr>
        <w:t>第</w:t>
      </w:r>
      <w:r w:rsidR="000B20EE" w:rsidRPr="004241DF">
        <w:rPr>
          <w:rFonts w:ascii="標楷體" w:eastAsia="標楷體" w:hAnsi="標楷體" w:hint="eastAsia"/>
          <w:b/>
          <w:color w:val="000000"/>
          <w:sz w:val="36"/>
          <w:szCs w:val="36"/>
        </w:rPr>
        <w:t>42</w:t>
      </w:r>
      <w:r w:rsidRPr="004241DF">
        <w:rPr>
          <w:rFonts w:ascii="標楷體" w:eastAsia="標楷體" w:hAnsi="標楷體" w:hint="eastAsia"/>
          <w:b/>
          <w:color w:val="000000"/>
          <w:sz w:val="36"/>
          <w:szCs w:val="36"/>
        </w:rPr>
        <w:t>次</w:t>
      </w:r>
      <w:r w:rsidR="002407F6" w:rsidRPr="004241DF">
        <w:rPr>
          <w:rFonts w:ascii="標楷體" w:eastAsia="標楷體" w:hAnsi="標楷體" w:hint="eastAsia"/>
          <w:b/>
          <w:color w:val="000000"/>
          <w:sz w:val="36"/>
          <w:szCs w:val="36"/>
        </w:rPr>
        <w:t>校務</w:t>
      </w:r>
      <w:r w:rsidRPr="004241DF">
        <w:rPr>
          <w:rFonts w:ascii="標楷體" w:eastAsia="標楷體" w:hAnsi="標楷體" w:hint="eastAsia"/>
          <w:b/>
          <w:color w:val="000000"/>
          <w:sz w:val="36"/>
          <w:szCs w:val="36"/>
        </w:rPr>
        <w:t>發展委員</w:t>
      </w:r>
      <w:r w:rsidR="005B24D7" w:rsidRPr="004241DF">
        <w:rPr>
          <w:rFonts w:ascii="標楷體" w:eastAsia="標楷體" w:hAnsi="標楷體" w:hint="eastAsia"/>
          <w:b/>
          <w:color w:val="000000"/>
          <w:sz w:val="36"/>
          <w:szCs w:val="36"/>
        </w:rPr>
        <w:t>會議</w:t>
      </w:r>
      <w:r w:rsidR="0030338F">
        <w:rPr>
          <w:rFonts w:ascii="標楷體" w:eastAsia="標楷體" w:hAnsi="標楷體" w:hint="eastAsia"/>
          <w:b/>
          <w:color w:val="000000"/>
          <w:sz w:val="36"/>
          <w:szCs w:val="36"/>
        </w:rPr>
        <w:t>紀錄</w:t>
      </w:r>
    </w:p>
    <w:p w:rsidR="00DB7E6D" w:rsidRPr="00DB7E6D" w:rsidRDefault="00DB7E6D" w:rsidP="00DB7E6D">
      <w:pPr>
        <w:spacing w:line="440" w:lineRule="exact"/>
        <w:rPr>
          <w:rFonts w:ascii="標楷體" w:eastAsia="標楷體" w:hAnsi="標楷體"/>
        </w:rPr>
      </w:pPr>
      <w:r w:rsidRPr="00DB7E6D">
        <w:rPr>
          <w:rFonts w:ascii="標楷體" w:eastAsia="標楷體" w:hAnsi="標楷體" w:hint="eastAsia"/>
        </w:rPr>
        <w:t>時間:11</w:t>
      </w:r>
      <w:r>
        <w:rPr>
          <w:rFonts w:ascii="標楷體" w:eastAsia="標楷體" w:hAnsi="標楷體" w:hint="eastAsia"/>
        </w:rPr>
        <w:t>3</w:t>
      </w:r>
      <w:r w:rsidRPr="00DB7E6D">
        <w:rPr>
          <w:rFonts w:ascii="標楷體" w:eastAsia="標楷體" w:hAnsi="標楷體" w:hint="eastAsia"/>
        </w:rPr>
        <w:t>年</w:t>
      </w:r>
      <w:r>
        <w:rPr>
          <w:rFonts w:ascii="標楷體" w:eastAsia="標楷體" w:hAnsi="標楷體" w:hint="eastAsia"/>
        </w:rPr>
        <w:t>5</w:t>
      </w:r>
      <w:r w:rsidRPr="00DB7E6D">
        <w:rPr>
          <w:rFonts w:ascii="標楷體" w:eastAsia="標楷體" w:hAnsi="標楷體" w:hint="eastAsia"/>
        </w:rPr>
        <w:t>月</w:t>
      </w:r>
      <w:r>
        <w:rPr>
          <w:rFonts w:ascii="標楷體" w:eastAsia="標楷體" w:hAnsi="標楷體" w:hint="eastAsia"/>
        </w:rPr>
        <w:t>28</w:t>
      </w:r>
      <w:r w:rsidRPr="00DB7E6D">
        <w:rPr>
          <w:rFonts w:ascii="標楷體" w:eastAsia="標楷體" w:hAnsi="標楷體" w:hint="eastAsia"/>
        </w:rPr>
        <w:t>日星期</w:t>
      </w:r>
      <w:r>
        <w:rPr>
          <w:rFonts w:ascii="標楷體" w:eastAsia="標楷體" w:hAnsi="標楷體" w:hint="eastAsia"/>
        </w:rPr>
        <w:t>二下午1點30分</w:t>
      </w:r>
    </w:p>
    <w:p w:rsidR="00DB7E6D" w:rsidRPr="00DB7E6D" w:rsidRDefault="00DB7E6D" w:rsidP="00DB7E6D">
      <w:pPr>
        <w:spacing w:line="440" w:lineRule="exact"/>
        <w:rPr>
          <w:rFonts w:ascii="標楷體" w:eastAsia="標楷體" w:hAnsi="標楷體"/>
        </w:rPr>
      </w:pPr>
      <w:r w:rsidRPr="00DB7E6D">
        <w:rPr>
          <w:rFonts w:ascii="標楷體" w:eastAsia="標楷體" w:hAnsi="標楷體" w:hint="eastAsia"/>
        </w:rPr>
        <w:t>地點:和平校區行政大樓10樓國際會議廳</w:t>
      </w:r>
    </w:p>
    <w:p w:rsidR="00DB7E6D" w:rsidRPr="00DB7E6D" w:rsidRDefault="00DB7E6D" w:rsidP="00DB7E6D">
      <w:pPr>
        <w:spacing w:line="440" w:lineRule="exact"/>
        <w:rPr>
          <w:rFonts w:ascii="標楷體" w:eastAsia="標楷體" w:hAnsi="標楷體"/>
          <w:szCs w:val="22"/>
        </w:rPr>
      </w:pPr>
      <w:r w:rsidRPr="00DB7E6D">
        <w:rPr>
          <w:rFonts w:ascii="標楷體" w:eastAsia="標楷體" w:hAnsi="標楷體" w:hint="eastAsia"/>
          <w:szCs w:val="22"/>
        </w:rPr>
        <w:t>壹、主席致詞：(略)</w:t>
      </w:r>
    </w:p>
    <w:p w:rsidR="00DB7E6D" w:rsidRPr="00DB7E6D" w:rsidRDefault="00DB7E6D" w:rsidP="00DB7E6D">
      <w:pPr>
        <w:spacing w:line="440" w:lineRule="exact"/>
        <w:rPr>
          <w:rFonts w:ascii="標楷體" w:eastAsia="標楷體" w:hAnsi="標楷體"/>
          <w:szCs w:val="22"/>
        </w:rPr>
      </w:pPr>
      <w:r w:rsidRPr="00DB7E6D">
        <w:rPr>
          <w:rFonts w:ascii="標楷體" w:eastAsia="標楷體" w:hAnsi="標楷體" w:hint="eastAsia"/>
          <w:szCs w:val="22"/>
        </w:rPr>
        <w:t>貳、業務說明：(略)</w:t>
      </w:r>
    </w:p>
    <w:p w:rsidR="00DB7E6D" w:rsidRPr="00DB7E6D" w:rsidRDefault="00DB7E6D" w:rsidP="00DB7E6D">
      <w:pPr>
        <w:spacing w:line="440" w:lineRule="exact"/>
        <w:rPr>
          <w:rFonts w:ascii="標楷體" w:eastAsia="標楷體" w:hAnsi="標楷體"/>
          <w:szCs w:val="22"/>
        </w:rPr>
      </w:pPr>
      <w:r w:rsidRPr="00DB7E6D">
        <w:rPr>
          <w:rFonts w:ascii="標楷體" w:eastAsia="標楷體" w:hAnsi="標楷體" w:hint="eastAsia"/>
          <w:szCs w:val="22"/>
        </w:rPr>
        <w:t xml:space="preserve">參、提案討論：                                     </w:t>
      </w:r>
      <w:r w:rsidR="00660A63">
        <w:rPr>
          <w:rFonts w:ascii="標楷體" w:eastAsia="標楷體" w:hAnsi="標楷體" w:hint="eastAsia"/>
          <w:szCs w:val="22"/>
        </w:rPr>
        <w:t xml:space="preserve">            </w:t>
      </w:r>
      <w:r w:rsidRPr="00DB7E6D">
        <w:rPr>
          <w:rFonts w:ascii="標楷體" w:eastAsia="標楷體" w:hAnsi="標楷體" w:hint="eastAsia"/>
          <w:szCs w:val="22"/>
        </w:rPr>
        <w:t>記錄:羅良娟</w:t>
      </w:r>
    </w:p>
    <w:p w:rsidR="004241DF" w:rsidRDefault="00045A51" w:rsidP="004241DF">
      <w:pPr>
        <w:spacing w:line="440" w:lineRule="exact"/>
        <w:rPr>
          <w:rFonts w:ascii="標楷體" w:eastAsia="標楷體" w:hAnsi="標楷體"/>
          <w:color w:val="000000"/>
        </w:rPr>
      </w:pPr>
      <w:r>
        <w:rPr>
          <w:rFonts w:ascii="標楷體" w:eastAsia="標楷體" w:hAnsi="標楷體" w:hint="eastAsia"/>
          <w:color w:val="000000"/>
        </w:rPr>
        <w:t xml:space="preserve">                                                         </w:t>
      </w:r>
    </w:p>
    <w:p w:rsidR="00DC2F2F" w:rsidRPr="00952EC0" w:rsidRDefault="004241DF" w:rsidP="00E46B30">
      <w:pPr>
        <w:spacing w:line="440" w:lineRule="exact"/>
        <w:rPr>
          <w:rFonts w:ascii="標楷體" w:eastAsia="標楷體" w:hAnsi="標楷體"/>
          <w:b/>
          <w:color w:val="000000"/>
          <w:sz w:val="28"/>
          <w:szCs w:val="28"/>
        </w:rPr>
      </w:pPr>
      <w:r w:rsidRPr="00952EC0">
        <w:rPr>
          <w:rFonts w:ascii="標楷體" w:eastAsia="標楷體" w:hAnsi="標楷體" w:hint="eastAsia"/>
          <w:b/>
          <w:color w:val="000000"/>
          <w:sz w:val="28"/>
          <w:szCs w:val="28"/>
        </w:rPr>
        <w:t xml:space="preserve">提案一                                        </w:t>
      </w:r>
      <w:r w:rsidR="00DC2F2F" w:rsidRPr="00952EC0">
        <w:rPr>
          <w:rFonts w:ascii="標楷體" w:eastAsia="標楷體" w:hAnsi="標楷體"/>
          <w:b/>
          <w:color w:val="000000"/>
          <w:sz w:val="28"/>
          <w:szCs w:val="28"/>
        </w:rPr>
        <w:t>提案單位：管理學院</w:t>
      </w:r>
    </w:p>
    <w:p w:rsidR="00DC2F2F" w:rsidRPr="00952EC0" w:rsidRDefault="00DC2F2F" w:rsidP="00E46B30">
      <w:pPr>
        <w:adjustRightInd w:val="0"/>
        <w:snapToGrid w:val="0"/>
        <w:spacing w:beforeLines="30" w:before="108" w:afterLines="30" w:after="108" w:line="440" w:lineRule="exact"/>
        <w:rPr>
          <w:rFonts w:ascii="標楷體" w:eastAsia="標楷體" w:hAnsi="標楷體"/>
          <w:b/>
          <w:color w:val="000000"/>
          <w:sz w:val="28"/>
          <w:szCs w:val="28"/>
        </w:rPr>
      </w:pPr>
      <w:r w:rsidRPr="00952EC0">
        <w:rPr>
          <w:rFonts w:ascii="標楷體" w:eastAsia="標楷體" w:hAnsi="標楷體"/>
          <w:color w:val="000000"/>
          <w:sz w:val="28"/>
          <w:szCs w:val="28"/>
        </w:rPr>
        <w:t>案由：擬</w:t>
      </w:r>
      <w:r w:rsidRPr="00952EC0">
        <w:rPr>
          <w:rFonts w:ascii="標楷體" w:eastAsia="標楷體" w:hAnsi="標楷體" w:hint="eastAsia"/>
          <w:color w:val="000000"/>
          <w:sz w:val="28"/>
          <w:szCs w:val="28"/>
        </w:rPr>
        <w:t>追認</w:t>
      </w:r>
      <w:r w:rsidRPr="00952EC0">
        <w:rPr>
          <w:rFonts w:ascii="標楷體" w:eastAsia="標楷體" w:hAnsi="標楷體"/>
          <w:color w:val="000000"/>
          <w:sz w:val="28"/>
          <w:szCs w:val="28"/>
        </w:rPr>
        <w:t>申請設立「高齡服務事業經營學士原住民專班」，請討論。</w:t>
      </w:r>
    </w:p>
    <w:p w:rsidR="00DC2F2F" w:rsidRPr="00952EC0" w:rsidRDefault="00DC2F2F" w:rsidP="00E46B30">
      <w:pPr>
        <w:snapToGrid w:val="0"/>
        <w:spacing w:line="440" w:lineRule="exact"/>
        <w:rPr>
          <w:rFonts w:ascii="標楷體" w:eastAsia="標楷體" w:hAnsi="標楷體"/>
          <w:color w:val="000000"/>
          <w:sz w:val="28"/>
          <w:szCs w:val="28"/>
        </w:rPr>
      </w:pPr>
      <w:r w:rsidRPr="00952EC0">
        <w:rPr>
          <w:rFonts w:ascii="標楷體" w:eastAsia="標楷體" w:hAnsi="標楷體"/>
          <w:color w:val="000000"/>
          <w:sz w:val="28"/>
          <w:szCs w:val="28"/>
        </w:rPr>
        <w:t>說明：</w:t>
      </w:r>
    </w:p>
    <w:p w:rsidR="00DC2F2F" w:rsidRPr="00952EC0" w:rsidRDefault="004241DF" w:rsidP="00E46B30">
      <w:pPr>
        <w:snapToGrid w:val="0"/>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1.</w:t>
      </w:r>
      <w:r w:rsidR="00DC2F2F" w:rsidRPr="00952EC0">
        <w:rPr>
          <w:rFonts w:ascii="標楷體" w:eastAsia="標楷體" w:hAnsi="標楷體"/>
          <w:color w:val="000000"/>
          <w:sz w:val="28"/>
          <w:szCs w:val="28"/>
        </w:rPr>
        <w:t>為利原住民族人才培育及提升原住民學生入學機會，並擴大管理學院生源，本院擬</w:t>
      </w:r>
      <w:r w:rsidR="00DC2F2F" w:rsidRPr="00952EC0">
        <w:rPr>
          <w:rFonts w:ascii="標楷體" w:eastAsia="標楷體" w:hAnsi="標楷體" w:hint="eastAsia"/>
          <w:color w:val="000000"/>
          <w:sz w:val="28"/>
          <w:szCs w:val="28"/>
        </w:rPr>
        <w:t>114學年度</w:t>
      </w:r>
      <w:r w:rsidR="00DC2F2F" w:rsidRPr="00952EC0">
        <w:rPr>
          <w:rFonts w:ascii="標楷體" w:eastAsia="標楷體" w:hAnsi="標楷體"/>
          <w:color w:val="000000"/>
          <w:sz w:val="28"/>
          <w:szCs w:val="28"/>
        </w:rPr>
        <w:t>申請設立「高齡服務事業經營學士原住民專班」</w:t>
      </w:r>
      <w:r w:rsidR="00DC2F2F" w:rsidRPr="00952EC0">
        <w:rPr>
          <w:rFonts w:ascii="標楷體" w:eastAsia="標楷體" w:hAnsi="標楷體" w:hint="eastAsia"/>
          <w:color w:val="000000"/>
          <w:sz w:val="28"/>
          <w:szCs w:val="28"/>
        </w:rPr>
        <w:t>(計畫書如附件1)</w:t>
      </w:r>
      <w:r w:rsidR="00DC2F2F" w:rsidRPr="00952EC0">
        <w:rPr>
          <w:rFonts w:ascii="標楷體" w:eastAsia="標楷體" w:hAnsi="標楷體"/>
          <w:color w:val="000000"/>
          <w:sz w:val="28"/>
          <w:szCs w:val="28"/>
        </w:rPr>
        <w:t>。</w:t>
      </w:r>
      <w:r w:rsidR="00D2216A" w:rsidRPr="00952EC0">
        <w:rPr>
          <w:rFonts w:ascii="標楷體" w:eastAsia="標楷體" w:hAnsi="標楷體"/>
          <w:color w:val="000000"/>
          <w:sz w:val="28"/>
          <w:szCs w:val="28"/>
        </w:rPr>
        <w:t>P4</w:t>
      </w:r>
    </w:p>
    <w:p w:rsidR="00DC2F2F" w:rsidRPr="00952EC0" w:rsidRDefault="004241DF" w:rsidP="00E46B30">
      <w:pPr>
        <w:snapToGrid w:val="0"/>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2.</w:t>
      </w:r>
      <w:r w:rsidR="00DC2F2F" w:rsidRPr="00952EC0">
        <w:rPr>
          <w:rFonts w:ascii="標楷體" w:eastAsia="標楷體" w:hAnsi="標楷體" w:hint="eastAsia"/>
          <w:color w:val="000000"/>
          <w:sz w:val="28"/>
          <w:szCs w:val="28"/>
        </w:rPr>
        <w:t>附專科以上學校原住民相關院所系科學位學程或專班設立標準。(如附件2)</w:t>
      </w:r>
      <w:r w:rsidR="00D2216A" w:rsidRPr="00952EC0">
        <w:rPr>
          <w:rFonts w:ascii="標楷體" w:eastAsia="標楷體" w:hAnsi="標楷體"/>
          <w:color w:val="000000"/>
          <w:sz w:val="28"/>
          <w:szCs w:val="28"/>
        </w:rPr>
        <w:t>p28</w:t>
      </w:r>
    </w:p>
    <w:p w:rsidR="00DC2F2F" w:rsidRPr="00952EC0" w:rsidRDefault="004241DF" w:rsidP="00E46B30">
      <w:pPr>
        <w:snapToGrid w:val="0"/>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3.</w:t>
      </w:r>
      <w:r w:rsidR="00DC2F2F" w:rsidRPr="00952EC0">
        <w:rPr>
          <w:rFonts w:ascii="標楷體" w:eastAsia="標楷體" w:hAnsi="標楷體"/>
          <w:color w:val="000000"/>
          <w:sz w:val="28"/>
          <w:szCs w:val="28"/>
        </w:rPr>
        <w:t>本案經由113年3月14日112學年度第二學期第二次院務會議審議通過(書面審查)，</w:t>
      </w:r>
      <w:r w:rsidR="00DC2F2F" w:rsidRPr="00952EC0">
        <w:rPr>
          <w:rFonts w:ascii="標楷體" w:eastAsia="標楷體" w:hAnsi="標楷體" w:hint="eastAsia"/>
          <w:color w:val="000000"/>
          <w:sz w:val="28"/>
          <w:szCs w:val="28"/>
        </w:rPr>
        <w:t>配合公文限定時間，本案已先行送</w:t>
      </w:r>
      <w:r w:rsidR="00DC2F2F" w:rsidRPr="00952EC0">
        <w:rPr>
          <w:rFonts w:ascii="標楷體" w:eastAsia="標楷體" w:hAnsi="標楷體"/>
          <w:color w:val="000000"/>
          <w:sz w:val="28"/>
          <w:szCs w:val="28"/>
        </w:rPr>
        <w:t>校務會議</w:t>
      </w:r>
      <w:r w:rsidR="00DC2F2F" w:rsidRPr="00952EC0">
        <w:rPr>
          <w:rFonts w:ascii="標楷體" w:eastAsia="標楷體" w:hAnsi="標楷體" w:hint="eastAsia"/>
          <w:color w:val="000000"/>
          <w:sz w:val="28"/>
          <w:szCs w:val="28"/>
        </w:rPr>
        <w:t>書面</w:t>
      </w:r>
      <w:r w:rsidR="00DC2F2F" w:rsidRPr="00952EC0">
        <w:rPr>
          <w:rFonts w:ascii="標楷體" w:eastAsia="標楷體" w:hAnsi="標楷體"/>
          <w:color w:val="000000"/>
          <w:sz w:val="28"/>
          <w:szCs w:val="28"/>
        </w:rPr>
        <w:t>審查通過</w:t>
      </w:r>
      <w:r w:rsidR="00DC2F2F" w:rsidRPr="00952EC0">
        <w:rPr>
          <w:rFonts w:ascii="標楷體" w:eastAsia="標楷體" w:hAnsi="標楷體" w:hint="eastAsia"/>
          <w:color w:val="000000"/>
          <w:sz w:val="28"/>
          <w:szCs w:val="28"/>
        </w:rPr>
        <w:t>並預計於115年5月31日前先提報教育部</w:t>
      </w:r>
      <w:r w:rsidR="00DC2F2F" w:rsidRPr="00952EC0">
        <w:rPr>
          <w:rFonts w:ascii="標楷體" w:eastAsia="標楷體" w:hAnsi="標楷體"/>
          <w:color w:val="000000"/>
          <w:sz w:val="28"/>
          <w:szCs w:val="28"/>
        </w:rPr>
        <w:t>。</w:t>
      </w:r>
    </w:p>
    <w:p w:rsidR="00396B85" w:rsidRPr="00952EC0" w:rsidRDefault="00396B85" w:rsidP="00E46B30">
      <w:pPr>
        <w:snapToGrid w:val="0"/>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委員意見:</w:t>
      </w:r>
    </w:p>
    <w:p w:rsidR="00396B85" w:rsidRPr="00952EC0" w:rsidRDefault="00396B85" w:rsidP="00E46B30">
      <w:pPr>
        <w:snapToGrid w:val="0"/>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1.</w:t>
      </w:r>
      <w:r w:rsidR="005E40E2" w:rsidRPr="00952EC0">
        <w:rPr>
          <w:rFonts w:ascii="標楷體" w:eastAsia="標楷體" w:hAnsi="標楷體" w:hint="eastAsia"/>
          <w:color w:val="000000"/>
          <w:sz w:val="28"/>
          <w:szCs w:val="28"/>
        </w:rPr>
        <w:t>李維君</w:t>
      </w:r>
      <w:r w:rsidR="00371690" w:rsidRPr="00952EC0">
        <w:rPr>
          <w:rFonts w:ascii="標楷體" w:eastAsia="標楷體" w:hAnsi="標楷體" w:hint="eastAsia"/>
          <w:color w:val="000000"/>
          <w:sz w:val="28"/>
          <w:szCs w:val="28"/>
        </w:rPr>
        <w:t>委員</w:t>
      </w:r>
      <w:r w:rsidR="005E40E2" w:rsidRPr="00952EC0">
        <w:rPr>
          <w:rFonts w:ascii="標楷體" w:eastAsia="標楷體" w:hAnsi="標楷體" w:hint="eastAsia"/>
          <w:color w:val="000000"/>
          <w:sz w:val="28"/>
          <w:szCs w:val="28"/>
        </w:rPr>
        <w:t>:</w:t>
      </w:r>
      <w:r w:rsidRPr="00952EC0">
        <w:rPr>
          <w:rFonts w:ascii="標楷體" w:eastAsia="標楷體" w:hAnsi="標楷體" w:hint="eastAsia"/>
          <w:color w:val="000000"/>
          <w:sz w:val="28"/>
          <w:szCs w:val="28"/>
        </w:rPr>
        <w:t>9頁</w:t>
      </w:r>
      <w:r w:rsidR="00C552FA" w:rsidRPr="00952EC0">
        <w:rPr>
          <w:rFonts w:ascii="標楷體" w:eastAsia="標楷體" w:hAnsi="標楷體" w:hint="eastAsia"/>
          <w:color w:val="000000"/>
          <w:sz w:val="28"/>
          <w:szCs w:val="28"/>
        </w:rPr>
        <w:t>針對新設原住民長照產業專班的共同必修課程，經查本校於110學年度起已更改共同必修的課程，已無服務學習等課程，在申請表上羅列的課程需要多加注意。</w:t>
      </w:r>
    </w:p>
    <w:p w:rsidR="0021377C" w:rsidRPr="00952EC0" w:rsidRDefault="00396B85" w:rsidP="00E46B30">
      <w:pPr>
        <w:snapToGrid w:val="0"/>
        <w:spacing w:line="440" w:lineRule="exact"/>
        <w:jc w:val="both"/>
        <w:rPr>
          <w:rFonts w:ascii="標楷體" w:eastAsia="標楷體" w:hAnsi="標楷體"/>
          <w:color w:val="000000"/>
          <w:sz w:val="28"/>
          <w:szCs w:val="28"/>
        </w:rPr>
      </w:pPr>
      <w:r w:rsidRPr="00952EC0">
        <w:rPr>
          <w:rFonts w:ascii="標楷體" w:eastAsia="標楷體" w:hAnsi="標楷體"/>
          <w:color w:val="000000"/>
          <w:sz w:val="28"/>
          <w:szCs w:val="28"/>
        </w:rPr>
        <w:t>2.</w:t>
      </w:r>
      <w:r w:rsidR="0021377C" w:rsidRPr="00952EC0">
        <w:rPr>
          <w:rFonts w:ascii="標楷體" w:eastAsia="標楷體" w:hAnsi="標楷體" w:hint="eastAsia"/>
          <w:color w:val="000000"/>
          <w:sz w:val="28"/>
          <w:szCs w:val="28"/>
        </w:rPr>
        <w:t>王文裕</w:t>
      </w:r>
      <w:r w:rsidR="00371690" w:rsidRPr="00952EC0">
        <w:rPr>
          <w:rFonts w:ascii="標楷體" w:eastAsia="標楷體" w:hAnsi="標楷體" w:hint="eastAsia"/>
          <w:color w:val="000000"/>
          <w:sz w:val="28"/>
          <w:szCs w:val="28"/>
        </w:rPr>
        <w:t>委員</w:t>
      </w:r>
      <w:r w:rsidR="0021377C" w:rsidRPr="00952EC0">
        <w:rPr>
          <w:rFonts w:ascii="標楷體" w:eastAsia="標楷體" w:hAnsi="標楷體" w:hint="eastAsia"/>
          <w:color w:val="000000"/>
          <w:sz w:val="28"/>
          <w:szCs w:val="28"/>
        </w:rPr>
        <w:t>答:頁 19 之規劃表為舊課程。本校自 110 學年起調整「校定共同必修課程」課程名稱、學分,變革前後如下:</w:t>
      </w:r>
    </w:p>
    <w:p w:rsidR="004372D4" w:rsidRPr="00952EC0" w:rsidRDefault="004372D4" w:rsidP="00E46B30">
      <w:pPr>
        <w:snapToGrid w:val="0"/>
        <w:spacing w:line="440" w:lineRule="exact"/>
        <w:jc w:val="both"/>
        <w:rPr>
          <w:rFonts w:ascii="標楷體" w:eastAsia="標楷體" w:hAnsi="標楷體"/>
          <w:color w:val="000000"/>
          <w:sz w:val="28"/>
          <w:szCs w:val="28"/>
        </w:rPr>
        <w:sectPr w:rsidR="004372D4" w:rsidRPr="00952EC0" w:rsidSect="00B65D91">
          <w:footerReference w:type="even" r:id="rId7"/>
          <w:pgSz w:w="11906" w:h="16838"/>
          <w:pgMar w:top="1259" w:right="1247" w:bottom="1440" w:left="1134" w:header="851" w:footer="992" w:gutter="0"/>
          <w:cols w:space="425"/>
          <w:docGrid w:type="lines" w:linePitch="360"/>
        </w:sectPr>
      </w:pPr>
    </w:p>
    <w:p w:rsidR="0021377C" w:rsidRPr="00952EC0" w:rsidRDefault="004372D4" w:rsidP="00E46B30">
      <w:pPr>
        <w:snapToGrid w:val="0"/>
        <w:spacing w:line="440" w:lineRule="exact"/>
        <w:jc w:val="both"/>
        <w:rPr>
          <w:rFonts w:ascii="標楷體" w:eastAsia="標楷體" w:hAnsi="標楷體"/>
          <w:color w:val="000000"/>
          <w:sz w:val="28"/>
          <w:szCs w:val="28"/>
        </w:rPr>
      </w:pPr>
      <w:r w:rsidRPr="00952EC0">
        <w:rPr>
          <w:rFonts w:ascii="標楷體" w:eastAsia="標楷體" w:hAnsi="標楷體" w:hint="eastAsia"/>
          <w:noProof/>
          <w:color w:val="000000"/>
          <w:sz w:val="28"/>
          <w:szCs w:val="28"/>
        </w:rPr>
        <w:lastRenderedPageBreak/>
        <w:drawing>
          <wp:anchor distT="0" distB="0" distL="114300" distR="114300" simplePos="0" relativeHeight="251658240" behindDoc="1" locked="0" layoutInCell="1" allowOverlap="1" wp14:anchorId="1E448666" wp14:editId="45E4AAAE">
            <wp:simplePos x="0" y="0"/>
            <wp:positionH relativeFrom="column">
              <wp:posOffset>64770</wp:posOffset>
            </wp:positionH>
            <wp:positionV relativeFrom="paragraph">
              <wp:posOffset>635</wp:posOffset>
            </wp:positionV>
            <wp:extent cx="5928360" cy="5928360"/>
            <wp:effectExtent l="0" t="0" r="0" b="0"/>
            <wp:wrapTight wrapText="bothSides">
              <wp:wrapPolygon edited="0">
                <wp:start x="0" y="0"/>
                <wp:lineTo x="0" y="21517"/>
                <wp:lineTo x="21517" y="21517"/>
                <wp:lineTo x="21517"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jpg"/>
                    <pic:cNvPicPr/>
                  </pic:nvPicPr>
                  <pic:blipFill rotWithShape="1">
                    <a:blip r:embed="rId8">
                      <a:extLst>
                        <a:ext uri="{28A0092B-C50C-407E-A947-70E740481C1C}">
                          <a14:useLocalDpi xmlns:a14="http://schemas.microsoft.com/office/drawing/2010/main" val="0"/>
                        </a:ext>
                      </a:extLst>
                    </a:blip>
                    <a:srcRect l="12473" t="19597" r="12945" b="10653"/>
                    <a:stretch/>
                  </pic:blipFill>
                  <pic:spPr bwMode="auto">
                    <a:xfrm>
                      <a:off x="0" y="0"/>
                      <a:ext cx="5928360" cy="5928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377C" w:rsidRPr="00952EC0">
        <w:rPr>
          <w:rFonts w:ascii="標楷體" w:eastAsia="標楷體" w:hAnsi="標楷體" w:hint="eastAsia"/>
          <w:color w:val="000000"/>
          <w:sz w:val="28"/>
          <w:szCs w:val="28"/>
        </w:rPr>
        <w:t>詳細內容請參考:</w:t>
      </w:r>
    </w:p>
    <w:p w:rsidR="00396B85" w:rsidRPr="00952EC0" w:rsidRDefault="0021377C" w:rsidP="00E46B30">
      <w:pPr>
        <w:snapToGrid w:val="0"/>
        <w:spacing w:line="440" w:lineRule="exact"/>
        <w:jc w:val="both"/>
        <w:rPr>
          <w:rFonts w:ascii="標楷體" w:eastAsia="標楷體" w:hAnsi="標楷體"/>
          <w:color w:val="000000"/>
          <w:sz w:val="28"/>
          <w:szCs w:val="28"/>
        </w:rPr>
      </w:pPr>
      <w:r w:rsidRPr="00952EC0">
        <w:rPr>
          <w:rFonts w:ascii="標楷體" w:eastAsia="標楷體" w:hAnsi="標楷體"/>
          <w:color w:val="000000"/>
          <w:sz w:val="28"/>
          <w:szCs w:val="28"/>
        </w:rPr>
        <w:t>https://sso.nknu.edu.tw/Services/Site/index.aspx?cLv2=290001&amp;page=1-2</w:t>
      </w:r>
    </w:p>
    <w:p w:rsidR="0087041B" w:rsidRPr="00952EC0" w:rsidRDefault="00396B85" w:rsidP="00E46B30">
      <w:pPr>
        <w:snapToGrid w:val="0"/>
        <w:spacing w:line="440" w:lineRule="exact"/>
        <w:jc w:val="both"/>
        <w:rPr>
          <w:rFonts w:ascii="標楷體" w:eastAsia="標楷體" w:hAnsi="標楷體"/>
          <w:color w:val="000000"/>
          <w:sz w:val="28"/>
          <w:szCs w:val="28"/>
        </w:rPr>
      </w:pPr>
      <w:r w:rsidRPr="00952EC0">
        <w:rPr>
          <w:rFonts w:ascii="標楷體" w:eastAsia="標楷體" w:hAnsi="標楷體"/>
          <w:color w:val="000000"/>
          <w:sz w:val="28"/>
          <w:szCs w:val="28"/>
        </w:rPr>
        <w:t>3.</w:t>
      </w:r>
      <w:r w:rsidR="006F78ED" w:rsidRPr="00952EC0">
        <w:rPr>
          <w:rFonts w:ascii="標楷體" w:eastAsia="標楷體" w:hAnsi="標楷體" w:hint="eastAsia"/>
          <w:color w:val="000000"/>
          <w:sz w:val="28"/>
          <w:szCs w:val="28"/>
        </w:rPr>
        <w:t>周孟觀委員:</w:t>
      </w:r>
      <w:r w:rsidRPr="00952EC0">
        <w:rPr>
          <w:rFonts w:ascii="標楷體" w:eastAsia="標楷體" w:hAnsi="標楷體"/>
          <w:color w:val="000000"/>
          <w:sz w:val="28"/>
          <w:szCs w:val="28"/>
        </w:rPr>
        <w:t>第25頁</w:t>
      </w:r>
      <w:r w:rsidR="00E1668B" w:rsidRPr="00952EC0">
        <w:rPr>
          <w:rFonts w:ascii="標楷體" w:eastAsia="標楷體" w:hAnsi="標楷體"/>
          <w:color w:val="000000"/>
          <w:sz w:val="28"/>
          <w:szCs w:val="28"/>
        </w:rPr>
        <w:t>中教育部105年度修正公立大專校院兼</w:t>
      </w:r>
      <w:r w:rsidR="005E22F9" w:rsidRPr="00952EC0">
        <w:rPr>
          <w:rFonts w:ascii="標楷體" w:eastAsia="標楷體" w:hAnsi="標楷體"/>
          <w:color w:val="000000"/>
          <w:sz w:val="28"/>
          <w:szCs w:val="28"/>
        </w:rPr>
        <w:t>任教師鐘點費支給基準表計算授課時數與鐘點費已於113年</w:t>
      </w:r>
      <w:r w:rsidR="0087041B" w:rsidRPr="00952EC0">
        <w:rPr>
          <w:rFonts w:ascii="標楷體" w:eastAsia="標楷體" w:hAnsi="標楷體" w:hint="eastAsia"/>
          <w:color w:val="000000"/>
          <w:sz w:val="28"/>
          <w:szCs w:val="28"/>
        </w:rPr>
        <w:t>2月1日有新</w:t>
      </w:r>
      <w:r w:rsidR="005E22F9" w:rsidRPr="00952EC0">
        <w:rPr>
          <w:rFonts w:ascii="標楷體" w:eastAsia="標楷體" w:hAnsi="標楷體"/>
          <w:color w:val="000000"/>
          <w:sz w:val="28"/>
          <w:szCs w:val="28"/>
        </w:rPr>
        <w:t>修正</w:t>
      </w:r>
      <w:r w:rsidR="004C3683" w:rsidRPr="00952EC0">
        <w:rPr>
          <w:rFonts w:ascii="標楷體" w:eastAsia="標楷體" w:hAnsi="標楷體" w:hint="eastAsia"/>
          <w:color w:val="000000"/>
          <w:sz w:val="28"/>
          <w:szCs w:val="28"/>
        </w:rPr>
        <w:t>。</w:t>
      </w:r>
    </w:p>
    <w:p w:rsidR="0087041B" w:rsidRPr="00952EC0" w:rsidRDefault="00B75CCE" w:rsidP="00E46B30">
      <w:pPr>
        <w:snapToGrid w:val="0"/>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4.陳永森委員:建議可增加一些可拿證照課程</w:t>
      </w:r>
      <w:r w:rsidR="002864CD" w:rsidRPr="00952EC0">
        <w:rPr>
          <w:rFonts w:ascii="標楷體" w:eastAsia="標楷體" w:hAnsi="標楷體" w:hint="eastAsia"/>
          <w:color w:val="000000"/>
          <w:sz w:val="28"/>
          <w:szCs w:val="28"/>
        </w:rPr>
        <w:t>,可列為選修,以利學生選擇</w:t>
      </w:r>
      <w:r w:rsidR="004C3683" w:rsidRPr="00952EC0">
        <w:rPr>
          <w:rFonts w:ascii="標楷體" w:eastAsia="標楷體" w:hAnsi="標楷體" w:hint="eastAsia"/>
          <w:color w:val="000000"/>
          <w:sz w:val="28"/>
          <w:szCs w:val="28"/>
        </w:rPr>
        <w:t>。</w:t>
      </w:r>
    </w:p>
    <w:p w:rsidR="00B6348D" w:rsidRPr="00952EC0" w:rsidRDefault="00000AE4" w:rsidP="00E46B30">
      <w:pPr>
        <w:snapToGrid w:val="0"/>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5.</w:t>
      </w:r>
      <w:r w:rsidR="00B6348D" w:rsidRPr="00952EC0">
        <w:rPr>
          <w:rFonts w:ascii="標楷體" w:eastAsia="標楷體" w:hAnsi="標楷體" w:hint="eastAsia"/>
          <w:color w:val="000000"/>
          <w:sz w:val="28"/>
          <w:szCs w:val="28"/>
        </w:rPr>
        <w:t>陳月端委員:</w:t>
      </w:r>
      <w:r w:rsidR="005723A4" w:rsidRPr="00952EC0">
        <w:rPr>
          <w:rFonts w:hint="eastAsia"/>
          <w:sz w:val="28"/>
          <w:szCs w:val="28"/>
        </w:rPr>
        <w:t xml:space="preserve"> </w:t>
      </w:r>
      <w:r w:rsidR="005723A4" w:rsidRPr="00952EC0">
        <w:rPr>
          <w:rFonts w:ascii="標楷體" w:eastAsia="標楷體" w:hAnsi="標楷體" w:hint="eastAsia"/>
          <w:sz w:val="28"/>
          <w:szCs w:val="28"/>
        </w:rPr>
        <w:t>可加強</w:t>
      </w:r>
      <w:r w:rsidR="005723A4" w:rsidRPr="00952EC0">
        <w:rPr>
          <w:rFonts w:ascii="標楷體" w:eastAsia="標楷體" w:hAnsi="標楷體" w:hint="eastAsia"/>
          <w:color w:val="000000"/>
          <w:sz w:val="28"/>
          <w:szCs w:val="28"/>
        </w:rPr>
        <w:t>高齡者就業促進，勞動部會有很多計劃，建議強化課程去和勞動部計畫連結，藉由執行計畫就可以促進他們高齡</w:t>
      </w:r>
      <w:r w:rsidR="006A32E6">
        <w:rPr>
          <w:rFonts w:ascii="標楷體" w:eastAsia="標楷體" w:hAnsi="標楷體" w:hint="eastAsia"/>
          <w:color w:val="000000"/>
          <w:sz w:val="28"/>
          <w:szCs w:val="28"/>
        </w:rPr>
        <w:t>者</w:t>
      </w:r>
      <w:r w:rsidR="005723A4" w:rsidRPr="00952EC0">
        <w:rPr>
          <w:rFonts w:ascii="標楷體" w:eastAsia="標楷體" w:hAnsi="標楷體" w:hint="eastAsia"/>
          <w:color w:val="000000"/>
          <w:sz w:val="28"/>
          <w:szCs w:val="28"/>
        </w:rPr>
        <w:t>的就業。</w:t>
      </w:r>
    </w:p>
    <w:p w:rsidR="008E1510" w:rsidRPr="00952EC0" w:rsidRDefault="008E1510" w:rsidP="00E46B30">
      <w:pPr>
        <w:snapToGrid w:val="0"/>
        <w:spacing w:line="440" w:lineRule="exact"/>
        <w:jc w:val="both"/>
        <w:rPr>
          <w:rFonts w:ascii="標楷體" w:eastAsia="標楷體" w:hAnsi="標楷體"/>
          <w:color w:val="000000"/>
          <w:sz w:val="28"/>
          <w:szCs w:val="28"/>
        </w:rPr>
      </w:pPr>
    </w:p>
    <w:p w:rsidR="00DC2F2F" w:rsidRPr="00811BD6" w:rsidRDefault="008B1E25" w:rsidP="00E46B30">
      <w:pPr>
        <w:spacing w:before="240" w:line="440" w:lineRule="exact"/>
        <w:rPr>
          <w:rFonts w:ascii="標楷體" w:eastAsia="標楷體" w:hAnsi="標楷體" w:cs="新細明體"/>
          <w:sz w:val="28"/>
          <w:szCs w:val="28"/>
        </w:rPr>
      </w:pPr>
      <w:r w:rsidRPr="00952EC0">
        <w:rPr>
          <w:rFonts w:ascii="標楷體" w:eastAsia="標楷體" w:hAnsi="標楷體" w:hint="eastAsia"/>
          <w:color w:val="000000"/>
          <w:sz w:val="28"/>
          <w:szCs w:val="28"/>
        </w:rPr>
        <w:lastRenderedPageBreak/>
        <w:t>6.</w:t>
      </w:r>
      <w:r w:rsidR="004F6CDE" w:rsidRPr="00952EC0">
        <w:rPr>
          <w:rFonts w:ascii="標楷體" w:eastAsia="標楷體" w:hAnsi="標楷體" w:hint="eastAsia"/>
          <w:color w:val="000000"/>
          <w:sz w:val="28"/>
          <w:szCs w:val="28"/>
        </w:rPr>
        <w:t>張金龍委員:</w:t>
      </w:r>
      <w:r w:rsidR="004F6CDE" w:rsidRPr="00952EC0">
        <w:rPr>
          <w:rFonts w:ascii="標楷體" w:eastAsia="標楷體" w:hAnsi="標楷體" w:hint="eastAsia"/>
          <w:sz w:val="28"/>
          <w:szCs w:val="28"/>
        </w:rPr>
        <w:t>建議</w:t>
      </w:r>
      <w:r w:rsidR="004F6CDE" w:rsidRPr="00952EC0">
        <w:rPr>
          <w:rFonts w:ascii="標楷體" w:eastAsia="標楷體" w:hAnsi="標楷體" w:cs="新細明體" w:hint="eastAsia"/>
          <w:sz w:val="28"/>
          <w:szCs w:val="28"/>
        </w:rPr>
        <w:t>學校就</w:t>
      </w:r>
      <w:r w:rsidR="004F6CDE" w:rsidRPr="00952EC0">
        <w:rPr>
          <w:rFonts w:ascii="標楷體" w:eastAsia="標楷體" w:hAnsi="標楷體" w:hint="eastAsia"/>
          <w:sz w:val="28"/>
          <w:szCs w:val="28"/>
        </w:rPr>
        <w:t>在</w:t>
      </w:r>
      <w:r w:rsidR="004F6CDE" w:rsidRPr="00952EC0">
        <w:rPr>
          <w:rFonts w:ascii="標楷體" w:eastAsia="標楷體" w:hAnsi="標楷體" w:cs="新細明體" w:hint="eastAsia"/>
          <w:sz w:val="28"/>
          <w:szCs w:val="28"/>
        </w:rPr>
        <w:t>地的區域去</w:t>
      </w:r>
      <w:r w:rsidR="004F6CDE" w:rsidRPr="00952EC0">
        <w:rPr>
          <w:rFonts w:ascii="標楷體" w:eastAsia="標楷體" w:hAnsi="標楷體" w:hint="eastAsia"/>
          <w:sz w:val="28"/>
          <w:szCs w:val="28"/>
        </w:rPr>
        <w:t>幫助原住民</w:t>
      </w:r>
      <w:r w:rsidR="004F6CDE" w:rsidRPr="00952EC0">
        <w:rPr>
          <w:rFonts w:ascii="標楷體" w:eastAsia="標楷體" w:hAnsi="標楷體" w:cs="新細明體" w:hint="eastAsia"/>
          <w:sz w:val="28"/>
          <w:szCs w:val="28"/>
        </w:rPr>
        <w:t>發展他們部落裡面的一些特殊的一些事業，因為很多人不太願意去</w:t>
      </w:r>
      <w:r w:rsidR="004F6CDE" w:rsidRPr="00952EC0">
        <w:rPr>
          <w:rFonts w:ascii="標楷體" w:eastAsia="標楷體" w:hAnsi="標楷體" w:hint="eastAsia"/>
          <w:sz w:val="28"/>
          <w:szCs w:val="28"/>
        </w:rPr>
        <w:t>離鄉背井</w:t>
      </w:r>
      <w:r w:rsidR="00811BD6">
        <w:rPr>
          <w:rFonts w:ascii="標楷體" w:eastAsia="標楷體" w:hAnsi="標楷體" w:cs="新細明體" w:hint="eastAsia"/>
          <w:sz w:val="28"/>
          <w:szCs w:val="28"/>
        </w:rPr>
        <w:t>。</w:t>
      </w:r>
      <w:r w:rsidR="004F6CDE" w:rsidRPr="00952EC0">
        <w:rPr>
          <w:rFonts w:ascii="標楷體" w:eastAsia="標楷體" w:hAnsi="標楷體" w:cs="新細明體" w:hint="eastAsia"/>
          <w:sz w:val="28"/>
          <w:szCs w:val="28"/>
        </w:rPr>
        <w:t>另外，</w:t>
      </w:r>
      <w:r w:rsidR="004F6CDE" w:rsidRPr="00952EC0">
        <w:rPr>
          <w:rFonts w:ascii="標楷體" w:eastAsia="標楷體" w:hAnsi="標楷體"/>
          <w:sz w:val="28"/>
          <w:szCs w:val="28"/>
        </w:rPr>
        <w:t>老</w:t>
      </w:r>
      <w:r w:rsidR="004F6CDE" w:rsidRPr="00952EC0">
        <w:rPr>
          <w:rFonts w:ascii="標楷體" w:eastAsia="標楷體" w:hAnsi="標楷體" w:hint="eastAsia"/>
          <w:sz w:val="28"/>
          <w:szCs w:val="28"/>
        </w:rPr>
        <w:t>青</w:t>
      </w:r>
      <w:r w:rsidR="004F6CDE" w:rsidRPr="00952EC0">
        <w:rPr>
          <w:rFonts w:ascii="標楷體" w:eastAsia="標楷體" w:hAnsi="標楷體"/>
          <w:sz w:val="28"/>
          <w:szCs w:val="28"/>
        </w:rPr>
        <w:t>共榮，可</w:t>
      </w:r>
      <w:r w:rsidR="004F6CDE" w:rsidRPr="00952EC0">
        <w:rPr>
          <w:rFonts w:ascii="標楷體" w:eastAsia="標楷體" w:hAnsi="標楷體" w:hint="eastAsia"/>
          <w:sz w:val="28"/>
          <w:szCs w:val="28"/>
        </w:rPr>
        <w:t>以結合</w:t>
      </w:r>
      <w:r w:rsidR="004F6CDE" w:rsidRPr="00952EC0">
        <w:rPr>
          <w:rFonts w:ascii="標楷體" w:eastAsia="標楷體" w:hAnsi="標楷體"/>
          <w:sz w:val="28"/>
          <w:szCs w:val="28"/>
        </w:rPr>
        <w:t>老年人的智慧，也許可以吸取他們的經驗，把這個課程做一個</w:t>
      </w:r>
      <w:r w:rsidR="00B2721A" w:rsidRPr="00952EC0">
        <w:rPr>
          <w:rFonts w:ascii="標楷體" w:eastAsia="標楷體" w:hAnsi="標楷體" w:hint="eastAsia"/>
          <w:sz w:val="28"/>
          <w:szCs w:val="28"/>
        </w:rPr>
        <w:t>老人和年輕人</w:t>
      </w:r>
      <w:r w:rsidR="004F6CDE" w:rsidRPr="00952EC0">
        <w:rPr>
          <w:rFonts w:ascii="標楷體" w:eastAsia="標楷體" w:hAnsi="標楷體"/>
          <w:sz w:val="28"/>
          <w:szCs w:val="28"/>
        </w:rPr>
        <w:t>互動，我覺得這</w:t>
      </w:r>
      <w:r w:rsidR="004F6CDE" w:rsidRPr="00952EC0">
        <w:rPr>
          <w:rFonts w:ascii="標楷體" w:eastAsia="標楷體" w:hAnsi="標楷體" w:hint="eastAsia"/>
          <w:color w:val="000000"/>
          <w:sz w:val="28"/>
          <w:szCs w:val="28"/>
        </w:rPr>
        <w:t>樣專班可以更完備。</w:t>
      </w:r>
    </w:p>
    <w:p w:rsidR="00465DD2" w:rsidRPr="00952EC0" w:rsidRDefault="00465DD2" w:rsidP="00E46B30">
      <w:pPr>
        <w:spacing w:before="240" w:line="440" w:lineRule="exact"/>
        <w:rPr>
          <w:rFonts w:ascii="標楷體" w:eastAsia="標楷體" w:hAnsi="標楷體"/>
          <w:color w:val="000000"/>
          <w:sz w:val="28"/>
          <w:szCs w:val="28"/>
        </w:rPr>
      </w:pPr>
      <w:r w:rsidRPr="00952EC0">
        <w:rPr>
          <w:rFonts w:ascii="標楷體" w:eastAsia="標楷體" w:hAnsi="標楷體" w:hint="eastAsia"/>
          <w:color w:val="000000"/>
          <w:sz w:val="28"/>
          <w:szCs w:val="28"/>
        </w:rPr>
        <w:t>決議:依委員意見修正。</w:t>
      </w:r>
    </w:p>
    <w:p w:rsidR="00195D09" w:rsidRPr="00952EC0" w:rsidRDefault="00195D09" w:rsidP="00E46B30">
      <w:pPr>
        <w:spacing w:line="440" w:lineRule="exact"/>
        <w:jc w:val="both"/>
        <w:rPr>
          <w:rFonts w:ascii="標楷體" w:eastAsia="標楷體" w:hAnsi="標楷體"/>
          <w:color w:val="000000"/>
          <w:sz w:val="28"/>
          <w:szCs w:val="28"/>
        </w:rPr>
      </w:pPr>
      <w:r w:rsidRPr="00952EC0">
        <w:rPr>
          <w:rFonts w:ascii="標楷體" w:eastAsia="標楷體" w:hAnsi="標楷體" w:hint="eastAsia"/>
          <w:b/>
          <w:color w:val="000000"/>
          <w:sz w:val="28"/>
          <w:szCs w:val="28"/>
        </w:rPr>
        <w:t xml:space="preserve">提案二 </w:t>
      </w:r>
      <w:r w:rsidRPr="00952EC0">
        <w:rPr>
          <w:rFonts w:ascii="標楷體" w:eastAsia="標楷體" w:hAnsi="標楷體"/>
          <w:b/>
          <w:color w:val="000000"/>
          <w:sz w:val="28"/>
          <w:szCs w:val="28"/>
        </w:rPr>
        <w:t xml:space="preserve">                              </w:t>
      </w:r>
      <w:r w:rsidRPr="00952EC0">
        <w:rPr>
          <w:rFonts w:ascii="標楷體" w:eastAsia="標楷體" w:hAnsi="標楷體" w:hint="eastAsia"/>
          <w:b/>
          <w:color w:val="000000"/>
          <w:sz w:val="28"/>
          <w:szCs w:val="28"/>
        </w:rPr>
        <w:t>提案單位：師資培育與就業輔導處</w:t>
      </w:r>
    </w:p>
    <w:p w:rsidR="00195D09" w:rsidRPr="00952EC0" w:rsidRDefault="00195D09" w:rsidP="00E46B30">
      <w:pPr>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案由:新訂「國立高雄師範大學閱讀評量與教學研究中心設置要點(草案)」，提請討論。</w:t>
      </w:r>
    </w:p>
    <w:p w:rsidR="00195D09" w:rsidRPr="00952EC0" w:rsidRDefault="00195D09" w:rsidP="00E46B30">
      <w:pPr>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說明:</w:t>
      </w:r>
    </w:p>
    <w:p w:rsidR="00195D09" w:rsidRPr="00952EC0" w:rsidRDefault="004241DF" w:rsidP="00E46B30">
      <w:pPr>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1.</w:t>
      </w:r>
      <w:r w:rsidR="00195D09" w:rsidRPr="00952EC0">
        <w:rPr>
          <w:rFonts w:ascii="標楷體" w:eastAsia="標楷體" w:hAnsi="標楷體" w:hint="eastAsia"/>
          <w:color w:val="000000"/>
          <w:sz w:val="28"/>
          <w:szCs w:val="28"/>
        </w:rPr>
        <w:t>設立目標：為配合國家教育發展政策，整合本校閱讀評量與閱讀教學的學術研發能量，並培養跨領域閱讀評量與閱讀教學人才，故提出申請設立「國立高雄師範大學閱讀評量與教學研究中心」。</w:t>
      </w:r>
    </w:p>
    <w:p w:rsidR="00195D09" w:rsidRPr="00952EC0" w:rsidRDefault="004241DF" w:rsidP="00E46B30">
      <w:pPr>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2.</w:t>
      </w:r>
      <w:r w:rsidR="00195D09" w:rsidRPr="00952EC0">
        <w:rPr>
          <w:rFonts w:ascii="標楷體" w:eastAsia="標楷體" w:hAnsi="標楷體" w:hint="eastAsia"/>
          <w:color w:val="000000"/>
          <w:sz w:val="28"/>
          <w:szCs w:val="28"/>
        </w:rPr>
        <w:t>設立緣由：鑑於去年(112年)申辦人文社科中心未能順利申請，因該會僅補助研究單位辦理學術研討會。然因我校師資培育與就業輔導處為行政單位，112年國科會人社中心補助學術研討會乙案受限。故基於提高本校閱讀服務的能見度，以及順利申請相關部門的計畫與經費，擬申請設立「國立高雄師範大學閱讀評量與教學研究中心」。</w:t>
      </w:r>
    </w:p>
    <w:p w:rsidR="00195D09" w:rsidRPr="00952EC0" w:rsidRDefault="004241DF" w:rsidP="00E46B30">
      <w:pPr>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3.</w:t>
      </w:r>
      <w:r w:rsidR="00195D09" w:rsidRPr="00952EC0">
        <w:rPr>
          <w:rFonts w:ascii="標楷體" w:eastAsia="標楷體" w:hAnsi="標楷體" w:hint="eastAsia"/>
          <w:color w:val="000000"/>
          <w:sz w:val="28"/>
          <w:szCs w:val="28"/>
        </w:rPr>
        <w:t>空間經費：未來此中心若獲成立，將繼續運用現有在綜合大樓的空間，且中心所需運作經費以接受政府機關或公、民營機構之委託、補助或贊助收入支應，以自給自足為原則，並依本校產學合作辦法辦理。</w:t>
      </w:r>
    </w:p>
    <w:p w:rsidR="00195D09" w:rsidRPr="00952EC0" w:rsidRDefault="004241DF" w:rsidP="00E46B30">
      <w:pPr>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4.</w:t>
      </w:r>
      <w:r w:rsidR="00195D09" w:rsidRPr="00952EC0">
        <w:rPr>
          <w:rFonts w:ascii="標楷體" w:eastAsia="標楷體" w:hAnsi="標楷體" w:hint="eastAsia"/>
          <w:color w:val="000000"/>
          <w:sz w:val="28"/>
          <w:szCs w:val="28"/>
        </w:rPr>
        <w:t>設立要點：檢附「國立高雄師範大學閱讀評量與教學研究中心」之設置要點（草案）</w:t>
      </w:r>
      <w:r w:rsidR="00BC359A" w:rsidRPr="00952EC0">
        <w:rPr>
          <w:rFonts w:ascii="標楷體" w:eastAsia="標楷體" w:hAnsi="標楷體" w:hint="eastAsia"/>
          <w:color w:val="000000"/>
          <w:sz w:val="28"/>
          <w:szCs w:val="28"/>
        </w:rPr>
        <w:t>(</w:t>
      </w:r>
      <w:r w:rsidR="00195D09" w:rsidRPr="00952EC0">
        <w:rPr>
          <w:rFonts w:ascii="標楷體" w:eastAsia="標楷體" w:hAnsi="標楷體" w:hint="eastAsia"/>
          <w:color w:val="000000"/>
          <w:sz w:val="28"/>
          <w:szCs w:val="28"/>
        </w:rPr>
        <w:t>如附件3</w:t>
      </w:r>
      <w:r w:rsidR="00BC359A" w:rsidRPr="00952EC0">
        <w:rPr>
          <w:rFonts w:ascii="標楷體" w:eastAsia="標楷體" w:hAnsi="標楷體" w:hint="eastAsia"/>
          <w:color w:val="000000"/>
          <w:sz w:val="28"/>
          <w:szCs w:val="28"/>
        </w:rPr>
        <w:t>)</w:t>
      </w:r>
      <w:r w:rsidR="00195D09" w:rsidRPr="00952EC0">
        <w:rPr>
          <w:rFonts w:ascii="標楷體" w:eastAsia="標楷體" w:hAnsi="標楷體" w:hint="eastAsia"/>
          <w:color w:val="000000"/>
          <w:sz w:val="28"/>
          <w:szCs w:val="28"/>
        </w:rPr>
        <w:t>。</w:t>
      </w:r>
      <w:r w:rsidR="00D2216A" w:rsidRPr="00952EC0">
        <w:rPr>
          <w:rFonts w:ascii="標楷體" w:eastAsia="標楷體" w:hAnsi="標楷體"/>
          <w:color w:val="000000"/>
          <w:sz w:val="28"/>
          <w:szCs w:val="28"/>
        </w:rPr>
        <w:t>P30</w:t>
      </w:r>
    </w:p>
    <w:p w:rsidR="00195D09" w:rsidRPr="00952EC0" w:rsidRDefault="004241DF" w:rsidP="00E46B30">
      <w:pPr>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5.</w:t>
      </w:r>
      <w:r w:rsidR="00195D09" w:rsidRPr="00952EC0">
        <w:rPr>
          <w:rFonts w:ascii="標楷體" w:eastAsia="標楷體" w:hAnsi="標楷體" w:hint="eastAsia"/>
          <w:color w:val="000000"/>
          <w:sz w:val="28"/>
          <w:szCs w:val="28"/>
        </w:rPr>
        <w:t>擬成立日期：預計於113年8月1日成立，方能於研討會三個月前，以研究中心名義向國科會人文社會科學中心爭取今年10月份辦理的第十四屆閱讀評量與教學研討會經費，懇請學校協助成立研究中心。</w:t>
      </w:r>
    </w:p>
    <w:p w:rsidR="00195D09" w:rsidRPr="00952EC0" w:rsidRDefault="004241DF" w:rsidP="00E46B30">
      <w:pPr>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6.</w:t>
      </w:r>
      <w:r w:rsidR="00BC359A" w:rsidRPr="00952EC0">
        <w:rPr>
          <w:rFonts w:ascii="標楷體" w:eastAsia="標楷體" w:hAnsi="標楷體" w:hint="eastAsia"/>
          <w:color w:val="000000"/>
          <w:sz w:val="28"/>
          <w:szCs w:val="28"/>
        </w:rPr>
        <w:t>本案</w:t>
      </w:r>
      <w:r w:rsidR="00195D09" w:rsidRPr="00952EC0">
        <w:rPr>
          <w:rFonts w:ascii="標楷體" w:eastAsia="標楷體" w:hAnsi="標楷體" w:hint="eastAsia"/>
          <w:color w:val="000000"/>
          <w:sz w:val="28"/>
          <w:szCs w:val="28"/>
        </w:rPr>
        <w:t>校務發展委員會議</w:t>
      </w:r>
      <w:r w:rsidR="00A11E98" w:rsidRPr="00952EC0">
        <w:rPr>
          <w:rFonts w:ascii="標楷體" w:eastAsia="標楷體" w:hAnsi="標楷體" w:hint="eastAsia"/>
          <w:color w:val="000000"/>
          <w:sz w:val="28"/>
          <w:szCs w:val="28"/>
        </w:rPr>
        <w:t>通過後續送</w:t>
      </w:r>
      <w:r w:rsidR="00195D09" w:rsidRPr="00952EC0">
        <w:rPr>
          <w:rFonts w:ascii="標楷體" w:eastAsia="標楷體" w:hAnsi="標楷體" w:hint="eastAsia"/>
          <w:color w:val="000000"/>
          <w:sz w:val="28"/>
          <w:szCs w:val="28"/>
        </w:rPr>
        <w:t>校務會議審議。</w:t>
      </w:r>
    </w:p>
    <w:p w:rsidR="005B00AC" w:rsidRPr="00952EC0" w:rsidRDefault="005B00AC" w:rsidP="00E46B30">
      <w:pPr>
        <w:spacing w:line="440" w:lineRule="exact"/>
        <w:ind w:left="480"/>
        <w:jc w:val="both"/>
        <w:rPr>
          <w:rFonts w:ascii="標楷體" w:eastAsia="標楷體" w:hAnsi="標楷體"/>
          <w:color w:val="000000"/>
          <w:sz w:val="28"/>
          <w:szCs w:val="28"/>
        </w:rPr>
      </w:pPr>
    </w:p>
    <w:p w:rsidR="005B00AC" w:rsidRPr="00952EC0" w:rsidRDefault="005B00AC" w:rsidP="00E46B30">
      <w:pPr>
        <w:spacing w:line="440" w:lineRule="exact"/>
        <w:ind w:left="480"/>
        <w:jc w:val="both"/>
        <w:rPr>
          <w:rFonts w:ascii="標楷體" w:eastAsia="標楷體" w:hAnsi="標楷體"/>
          <w:color w:val="000000"/>
          <w:sz w:val="28"/>
          <w:szCs w:val="28"/>
        </w:rPr>
      </w:pPr>
    </w:p>
    <w:p w:rsidR="005B00AC" w:rsidRPr="00952EC0" w:rsidRDefault="005B00AC" w:rsidP="00E46B30">
      <w:pPr>
        <w:spacing w:line="440" w:lineRule="exact"/>
        <w:ind w:left="480"/>
        <w:jc w:val="both"/>
        <w:rPr>
          <w:rFonts w:ascii="標楷體" w:eastAsia="標楷體" w:hAnsi="標楷體"/>
          <w:color w:val="000000"/>
          <w:sz w:val="28"/>
          <w:szCs w:val="28"/>
        </w:rPr>
      </w:pPr>
    </w:p>
    <w:p w:rsidR="005B00AC" w:rsidRPr="00952EC0" w:rsidRDefault="005B00AC" w:rsidP="00E46B30">
      <w:pPr>
        <w:spacing w:line="440" w:lineRule="exact"/>
        <w:ind w:left="480"/>
        <w:jc w:val="both"/>
        <w:rPr>
          <w:rFonts w:ascii="標楷體" w:eastAsia="標楷體" w:hAnsi="標楷體"/>
          <w:color w:val="000000"/>
          <w:sz w:val="28"/>
          <w:szCs w:val="28"/>
        </w:rPr>
      </w:pPr>
    </w:p>
    <w:p w:rsidR="005B00AC" w:rsidRPr="00952EC0" w:rsidRDefault="005B00AC" w:rsidP="00E46B30">
      <w:pPr>
        <w:spacing w:line="440" w:lineRule="exact"/>
        <w:ind w:left="480"/>
        <w:jc w:val="both"/>
        <w:rPr>
          <w:rFonts w:ascii="標楷體" w:eastAsia="標楷體" w:hAnsi="標楷體"/>
          <w:color w:val="000000"/>
          <w:sz w:val="28"/>
          <w:szCs w:val="28"/>
        </w:rPr>
      </w:pPr>
    </w:p>
    <w:p w:rsidR="005B00AC" w:rsidRDefault="005B00AC" w:rsidP="00F114BD">
      <w:pPr>
        <w:spacing w:line="440" w:lineRule="exact"/>
        <w:jc w:val="both"/>
        <w:rPr>
          <w:rFonts w:ascii="標楷體" w:eastAsia="標楷體" w:hAnsi="標楷體"/>
          <w:sz w:val="28"/>
          <w:szCs w:val="28"/>
        </w:rPr>
      </w:pPr>
      <w:r w:rsidRPr="00952EC0">
        <w:rPr>
          <w:rFonts w:ascii="標楷體" w:eastAsia="標楷體" w:hAnsi="標楷體" w:hint="eastAsia"/>
          <w:color w:val="000000"/>
          <w:sz w:val="28"/>
          <w:szCs w:val="28"/>
        </w:rPr>
        <w:lastRenderedPageBreak/>
        <w:t>1.</w:t>
      </w:r>
      <w:r w:rsidR="002743A6" w:rsidRPr="00952EC0">
        <w:rPr>
          <w:rFonts w:ascii="標楷體" w:eastAsia="標楷體" w:hAnsi="標楷體" w:hint="eastAsia"/>
          <w:color w:val="000000"/>
          <w:sz w:val="28"/>
          <w:szCs w:val="28"/>
        </w:rPr>
        <w:t>楊慶煜委員:</w:t>
      </w:r>
      <w:r w:rsidR="00937876" w:rsidRPr="00937876">
        <w:rPr>
          <w:rFonts w:hint="eastAsia"/>
        </w:rPr>
        <w:t xml:space="preserve"> </w:t>
      </w:r>
      <w:r w:rsidR="00E4301F" w:rsidRPr="00E4301F">
        <w:rPr>
          <w:rFonts w:ascii="標楷體" w:eastAsia="標楷體" w:hAnsi="標楷體" w:hint="eastAsia"/>
          <w:sz w:val="28"/>
          <w:szCs w:val="28"/>
        </w:rPr>
        <w:t>本校也很需要</w:t>
      </w:r>
      <w:r w:rsidR="00E4301F">
        <w:rPr>
          <w:rFonts w:ascii="標楷體" w:eastAsia="標楷體" w:hAnsi="標楷體" w:hint="eastAsia"/>
          <w:sz w:val="28"/>
          <w:szCs w:val="28"/>
        </w:rPr>
        <w:t>這種「閱讀評量與教學研究中心」。</w:t>
      </w:r>
    </w:p>
    <w:p w:rsidR="00E4301F" w:rsidRPr="00E4301F" w:rsidRDefault="00E4301F" w:rsidP="00F114BD">
      <w:pPr>
        <w:spacing w:line="440" w:lineRule="exact"/>
        <w:jc w:val="both"/>
        <w:rPr>
          <w:rFonts w:ascii="標楷體" w:eastAsia="標楷體" w:hAnsi="標楷體"/>
          <w:color w:val="000000"/>
          <w:sz w:val="28"/>
          <w:szCs w:val="28"/>
        </w:rPr>
      </w:pPr>
      <w:r>
        <w:rPr>
          <w:rFonts w:ascii="標楷體" w:eastAsia="標楷體" w:hAnsi="標楷體" w:hint="eastAsia"/>
          <w:sz w:val="28"/>
          <w:szCs w:val="28"/>
        </w:rPr>
        <w:t>2.方金雅老師:本中心未來樂於和高雄科技大學合作。</w:t>
      </w:r>
    </w:p>
    <w:p w:rsidR="005B00AC" w:rsidRPr="00952EC0" w:rsidRDefault="00E4301F" w:rsidP="00E46B30">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3</w:t>
      </w:r>
      <w:r w:rsidR="005B00AC" w:rsidRPr="00952EC0">
        <w:rPr>
          <w:rFonts w:ascii="標楷體" w:eastAsia="標楷體" w:hAnsi="標楷體" w:hint="eastAsia"/>
          <w:color w:val="000000"/>
          <w:sz w:val="28"/>
          <w:szCs w:val="28"/>
        </w:rPr>
        <w:t>.陳月端委員:這是一個完全自己自足單位，但是如果是完全的自己自足，建議第六點各項經費收支自給自足就句點，為原則3個字拿掉。</w:t>
      </w:r>
    </w:p>
    <w:p w:rsidR="005B00AC" w:rsidRPr="00952EC0" w:rsidRDefault="00E4301F" w:rsidP="00E46B30">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4</w:t>
      </w:r>
      <w:r w:rsidR="0090705E" w:rsidRPr="00952EC0">
        <w:rPr>
          <w:rFonts w:ascii="標楷體" w:eastAsia="標楷體" w:hAnsi="標楷體" w:hint="eastAsia"/>
          <w:color w:val="000000"/>
          <w:sz w:val="28"/>
          <w:szCs w:val="28"/>
        </w:rPr>
        <w:t>.陳永森委員:</w:t>
      </w:r>
      <w:r w:rsidR="005B00AC" w:rsidRPr="00952EC0">
        <w:rPr>
          <w:rFonts w:ascii="標楷體" w:eastAsia="標楷體" w:hAnsi="標楷體" w:hint="eastAsia"/>
          <w:color w:val="000000"/>
          <w:sz w:val="28"/>
          <w:szCs w:val="28"/>
        </w:rPr>
        <w:t>市場中心要自己自主特別困難的，</w:t>
      </w:r>
      <w:r w:rsidR="0090705E" w:rsidRPr="00952EC0">
        <w:rPr>
          <w:rFonts w:ascii="標楷體" w:eastAsia="標楷體" w:hAnsi="標楷體" w:hint="eastAsia"/>
          <w:color w:val="000000"/>
          <w:sz w:val="28"/>
          <w:szCs w:val="28"/>
        </w:rPr>
        <w:t>要思考</w:t>
      </w:r>
      <w:r w:rsidR="005B00AC" w:rsidRPr="00952EC0">
        <w:rPr>
          <w:rFonts w:ascii="標楷體" w:eastAsia="標楷體" w:hAnsi="標楷體" w:hint="eastAsia"/>
          <w:color w:val="000000"/>
          <w:sz w:val="28"/>
          <w:szCs w:val="28"/>
        </w:rPr>
        <w:t>目前的業務量夠不夠，中心如果還差一點點的話，要有業務的高手要去找業務，還是要有個深度的預算，大概是多少要</w:t>
      </w:r>
      <w:r w:rsidR="0090705E" w:rsidRPr="00952EC0">
        <w:rPr>
          <w:rFonts w:ascii="標楷體" w:eastAsia="標楷體" w:hAnsi="標楷體" w:hint="eastAsia"/>
          <w:color w:val="000000"/>
          <w:sz w:val="28"/>
          <w:szCs w:val="28"/>
        </w:rPr>
        <w:t>編</w:t>
      </w:r>
      <w:r w:rsidR="005B00AC" w:rsidRPr="00952EC0">
        <w:rPr>
          <w:rFonts w:ascii="標楷體" w:eastAsia="標楷體" w:hAnsi="標楷體" w:hint="eastAsia"/>
          <w:color w:val="000000"/>
          <w:sz w:val="28"/>
          <w:szCs w:val="28"/>
        </w:rPr>
        <w:t>預算出來</w:t>
      </w:r>
      <w:r w:rsidR="0053094D" w:rsidRPr="00952EC0">
        <w:rPr>
          <w:rFonts w:ascii="標楷體" w:eastAsia="標楷體" w:hAnsi="標楷體" w:hint="eastAsia"/>
          <w:color w:val="000000"/>
          <w:sz w:val="28"/>
          <w:szCs w:val="28"/>
        </w:rPr>
        <w:t>。</w:t>
      </w:r>
    </w:p>
    <w:p w:rsidR="00195D09" w:rsidRPr="00952EC0" w:rsidRDefault="00195D09" w:rsidP="00E46B30">
      <w:pPr>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決議:</w:t>
      </w:r>
      <w:r w:rsidR="00E70C96" w:rsidRPr="00952EC0">
        <w:rPr>
          <w:rFonts w:ascii="標楷體" w:eastAsia="標楷體" w:hAnsi="標楷體" w:hint="eastAsia"/>
          <w:color w:val="000000"/>
          <w:sz w:val="28"/>
          <w:szCs w:val="28"/>
        </w:rPr>
        <w:t>依委員意見修正後續送校務會議。</w:t>
      </w:r>
    </w:p>
    <w:p w:rsidR="004241DF" w:rsidRPr="00952EC0" w:rsidRDefault="004241DF" w:rsidP="00E46B30">
      <w:pPr>
        <w:autoSpaceDE w:val="0"/>
        <w:autoSpaceDN w:val="0"/>
        <w:adjustRightInd w:val="0"/>
        <w:spacing w:line="440" w:lineRule="exact"/>
        <w:rPr>
          <w:rFonts w:ascii="標楷體" w:eastAsia="標楷體" w:hAnsi="標楷體" w:cs="MS-PMincho"/>
          <w:b/>
          <w:color w:val="000000"/>
          <w:kern w:val="0"/>
          <w:sz w:val="28"/>
          <w:szCs w:val="28"/>
        </w:rPr>
      </w:pPr>
    </w:p>
    <w:p w:rsidR="00BC359A" w:rsidRPr="00952EC0" w:rsidRDefault="00BC359A" w:rsidP="00E46B30">
      <w:pPr>
        <w:autoSpaceDE w:val="0"/>
        <w:autoSpaceDN w:val="0"/>
        <w:adjustRightInd w:val="0"/>
        <w:spacing w:line="440" w:lineRule="exact"/>
        <w:rPr>
          <w:rFonts w:ascii="標楷體" w:eastAsia="標楷體" w:hAnsi="標楷體" w:cs="MS-PMincho"/>
          <w:b/>
          <w:color w:val="000000"/>
          <w:kern w:val="0"/>
          <w:sz w:val="28"/>
          <w:szCs w:val="28"/>
        </w:rPr>
      </w:pPr>
      <w:r w:rsidRPr="00952EC0">
        <w:rPr>
          <w:rFonts w:ascii="標楷體" w:eastAsia="標楷體" w:hAnsi="標楷體" w:cs="MS-PMincho" w:hint="eastAsia"/>
          <w:b/>
          <w:color w:val="000000"/>
          <w:kern w:val="0"/>
          <w:sz w:val="28"/>
          <w:szCs w:val="28"/>
        </w:rPr>
        <w:t xml:space="preserve">提案三 </w:t>
      </w:r>
      <w:r w:rsidRPr="00952EC0">
        <w:rPr>
          <w:rFonts w:ascii="標楷體" w:eastAsia="標楷體" w:hAnsi="標楷體" w:cs="MS-PMincho"/>
          <w:b/>
          <w:color w:val="000000"/>
          <w:kern w:val="0"/>
          <w:sz w:val="28"/>
          <w:szCs w:val="28"/>
        </w:rPr>
        <w:t xml:space="preserve">                                  </w:t>
      </w:r>
      <w:r w:rsidRPr="00952EC0">
        <w:rPr>
          <w:rFonts w:ascii="標楷體" w:eastAsia="標楷體" w:hAnsi="標楷體" w:cs="MS-PMincho" w:hint="eastAsia"/>
          <w:b/>
          <w:color w:val="000000"/>
          <w:kern w:val="0"/>
          <w:sz w:val="28"/>
          <w:szCs w:val="28"/>
        </w:rPr>
        <w:t xml:space="preserve">   提案單位：學生事務處</w:t>
      </w:r>
    </w:p>
    <w:p w:rsidR="00BC359A" w:rsidRPr="00952EC0" w:rsidRDefault="00BC359A" w:rsidP="00E46B30">
      <w:pPr>
        <w:autoSpaceDE w:val="0"/>
        <w:autoSpaceDN w:val="0"/>
        <w:adjustRightInd w:val="0"/>
        <w:spacing w:line="440" w:lineRule="exact"/>
        <w:ind w:left="848" w:hangingChars="303" w:hanging="848"/>
        <w:rPr>
          <w:rFonts w:ascii="標楷體" w:eastAsia="標楷體" w:hAnsi="標楷體" w:cs="MS-PMincho"/>
          <w:color w:val="000000"/>
          <w:kern w:val="0"/>
          <w:sz w:val="28"/>
          <w:szCs w:val="28"/>
        </w:rPr>
      </w:pPr>
      <w:r w:rsidRPr="00952EC0">
        <w:rPr>
          <w:rFonts w:ascii="標楷體" w:eastAsia="標楷體" w:hAnsi="標楷體" w:cs="MS-PMincho" w:hint="eastAsia"/>
          <w:color w:val="000000"/>
          <w:kern w:val="0"/>
          <w:sz w:val="28"/>
          <w:szCs w:val="28"/>
        </w:rPr>
        <w:t>案由：修訂《國立高雄師範大學組織規程》，將原住民族學生資源中心納入本校正式編制單位，提請討論。</w:t>
      </w:r>
    </w:p>
    <w:p w:rsidR="00BC359A" w:rsidRPr="00952EC0" w:rsidRDefault="00BC359A" w:rsidP="00E46B30">
      <w:pPr>
        <w:autoSpaceDE w:val="0"/>
        <w:autoSpaceDN w:val="0"/>
        <w:adjustRightInd w:val="0"/>
        <w:spacing w:line="440" w:lineRule="exact"/>
        <w:rPr>
          <w:rFonts w:ascii="標楷體" w:eastAsia="標楷體" w:hAnsi="標楷體" w:cs="MS-PMincho"/>
          <w:color w:val="000000"/>
          <w:kern w:val="0"/>
          <w:sz w:val="28"/>
          <w:szCs w:val="28"/>
        </w:rPr>
      </w:pPr>
      <w:r w:rsidRPr="00952EC0">
        <w:rPr>
          <w:rFonts w:ascii="標楷體" w:eastAsia="標楷體" w:hAnsi="標楷體" w:cs="SimSun" w:hint="eastAsia"/>
          <w:color w:val="000000"/>
          <w:kern w:val="0"/>
          <w:sz w:val="28"/>
          <w:szCs w:val="28"/>
        </w:rPr>
        <w:t>說</w:t>
      </w:r>
      <w:r w:rsidRPr="00952EC0">
        <w:rPr>
          <w:rFonts w:ascii="標楷體" w:eastAsia="標楷體" w:hAnsi="標楷體" w:cs="MS-PMincho" w:hint="eastAsia"/>
          <w:color w:val="000000"/>
          <w:kern w:val="0"/>
          <w:sz w:val="28"/>
          <w:szCs w:val="28"/>
        </w:rPr>
        <w:t>明：</w:t>
      </w:r>
    </w:p>
    <w:p w:rsidR="00BC359A" w:rsidRPr="00952EC0" w:rsidRDefault="004241DF" w:rsidP="00E46B30">
      <w:pPr>
        <w:autoSpaceDE w:val="0"/>
        <w:autoSpaceDN w:val="0"/>
        <w:adjustRightInd w:val="0"/>
        <w:spacing w:line="440" w:lineRule="exact"/>
        <w:rPr>
          <w:rFonts w:ascii="標楷體" w:eastAsia="標楷體" w:hAnsi="標楷體" w:cs="MS-PMincho"/>
          <w:color w:val="000000"/>
          <w:kern w:val="0"/>
          <w:sz w:val="28"/>
          <w:szCs w:val="28"/>
        </w:rPr>
      </w:pPr>
      <w:r w:rsidRPr="00952EC0">
        <w:rPr>
          <w:rFonts w:ascii="標楷體" w:eastAsia="標楷體" w:hAnsi="標楷體" w:cs="TimesNewRomanPSMT" w:hint="eastAsia"/>
          <w:color w:val="000000"/>
          <w:kern w:val="0"/>
          <w:sz w:val="28"/>
          <w:szCs w:val="28"/>
        </w:rPr>
        <w:t>1.</w:t>
      </w:r>
      <w:r w:rsidR="00BC359A" w:rsidRPr="00952EC0">
        <w:rPr>
          <w:rFonts w:ascii="標楷體" w:eastAsia="標楷體" w:hAnsi="標楷體" w:cs="MS-PMincho" w:hint="eastAsia"/>
          <w:color w:val="000000"/>
          <w:kern w:val="0"/>
          <w:sz w:val="28"/>
          <w:szCs w:val="28"/>
        </w:rPr>
        <w:t>原住民族學生資源中心</w:t>
      </w:r>
      <w:r w:rsidR="00BC359A" w:rsidRPr="00952EC0">
        <w:rPr>
          <w:rFonts w:ascii="標楷體" w:eastAsia="標楷體" w:hAnsi="標楷體" w:cs="TimesNewRomanPSMT"/>
          <w:color w:val="000000"/>
          <w:kern w:val="0"/>
          <w:sz w:val="28"/>
          <w:szCs w:val="28"/>
        </w:rPr>
        <w:t>(</w:t>
      </w:r>
      <w:r w:rsidR="00BC359A" w:rsidRPr="00952EC0">
        <w:rPr>
          <w:rFonts w:ascii="標楷體" w:eastAsia="標楷體" w:hAnsi="標楷體" w:cs="MS-PMincho" w:hint="eastAsia"/>
          <w:color w:val="000000"/>
          <w:kern w:val="0"/>
          <w:sz w:val="28"/>
          <w:szCs w:val="28"/>
        </w:rPr>
        <w:t>以下簡稱原資中心</w:t>
      </w:r>
      <w:r w:rsidR="00BC359A" w:rsidRPr="00952EC0">
        <w:rPr>
          <w:rFonts w:ascii="標楷體" w:eastAsia="標楷體" w:hAnsi="標楷體" w:cs="TimesNewRomanPSMT"/>
          <w:color w:val="000000"/>
          <w:kern w:val="0"/>
          <w:sz w:val="28"/>
          <w:szCs w:val="28"/>
        </w:rPr>
        <w:t>)</w:t>
      </w:r>
      <w:r w:rsidR="00BC359A" w:rsidRPr="00952EC0">
        <w:rPr>
          <w:rFonts w:ascii="標楷體" w:eastAsia="標楷體" w:hAnsi="標楷體" w:cs="MS-PMincho" w:hint="eastAsia"/>
          <w:color w:val="000000"/>
          <w:kern w:val="0"/>
          <w:sz w:val="28"/>
          <w:szCs w:val="28"/>
        </w:rPr>
        <w:t>目前不屬於本校正式編制單位，亦即未在《國立高雄師範大學組織規程》所載明的行政單位</w:t>
      </w:r>
      <w:r w:rsidR="00BC359A" w:rsidRPr="00952EC0">
        <w:rPr>
          <w:rFonts w:ascii="標楷體" w:eastAsia="標楷體" w:hAnsi="標楷體" w:cs="TimesNewRomanPSMT"/>
          <w:color w:val="000000"/>
          <w:kern w:val="0"/>
          <w:sz w:val="28"/>
          <w:szCs w:val="28"/>
        </w:rPr>
        <w:t>(</w:t>
      </w:r>
      <w:r w:rsidR="00BC359A" w:rsidRPr="00952EC0">
        <w:rPr>
          <w:rFonts w:ascii="標楷體" w:eastAsia="標楷體" w:hAnsi="標楷體" w:cs="MS-PMincho" w:hint="eastAsia"/>
          <w:color w:val="000000"/>
          <w:kern w:val="0"/>
          <w:sz w:val="28"/>
          <w:szCs w:val="28"/>
        </w:rPr>
        <w:t>第五條</w:t>
      </w:r>
      <w:r w:rsidR="00BC359A" w:rsidRPr="00952EC0">
        <w:rPr>
          <w:rFonts w:ascii="標楷體" w:eastAsia="標楷體" w:hAnsi="標楷體" w:cs="TimesNewRomanPSMT"/>
          <w:color w:val="000000"/>
          <w:kern w:val="0"/>
          <w:sz w:val="28"/>
          <w:szCs w:val="28"/>
        </w:rPr>
        <w:t>)</w:t>
      </w:r>
      <w:r w:rsidR="00BC359A" w:rsidRPr="00952EC0">
        <w:rPr>
          <w:rFonts w:ascii="標楷體" w:eastAsia="標楷體" w:hAnsi="標楷體" w:cs="MS-PMincho" w:hint="eastAsia"/>
          <w:color w:val="000000"/>
          <w:kern w:val="0"/>
          <w:sz w:val="28"/>
          <w:szCs w:val="28"/>
        </w:rPr>
        <w:t>或研究中心及單位</w:t>
      </w:r>
      <w:r w:rsidR="00BC359A" w:rsidRPr="00952EC0">
        <w:rPr>
          <w:rFonts w:ascii="標楷體" w:eastAsia="標楷體" w:hAnsi="標楷體" w:cs="TimesNewRomanPSMT"/>
          <w:color w:val="000000"/>
          <w:kern w:val="0"/>
          <w:sz w:val="28"/>
          <w:szCs w:val="28"/>
        </w:rPr>
        <w:t>(</w:t>
      </w:r>
      <w:r w:rsidR="00BC359A" w:rsidRPr="00952EC0">
        <w:rPr>
          <w:rFonts w:ascii="標楷體" w:eastAsia="標楷體" w:hAnsi="標楷體" w:cs="MS-PMincho" w:hint="eastAsia"/>
          <w:color w:val="000000"/>
          <w:kern w:val="0"/>
          <w:sz w:val="28"/>
          <w:szCs w:val="28"/>
        </w:rPr>
        <w:t>第六條</w:t>
      </w:r>
      <w:r w:rsidR="00BC359A" w:rsidRPr="00952EC0">
        <w:rPr>
          <w:rFonts w:ascii="標楷體" w:eastAsia="標楷體" w:hAnsi="標楷體" w:cs="TimesNewRomanPSMT"/>
          <w:color w:val="000000"/>
          <w:kern w:val="0"/>
          <w:sz w:val="28"/>
          <w:szCs w:val="28"/>
        </w:rPr>
        <w:t>)</w:t>
      </w:r>
      <w:r w:rsidR="00BC359A" w:rsidRPr="00952EC0">
        <w:rPr>
          <w:rFonts w:ascii="標楷體" w:eastAsia="標楷體" w:hAnsi="標楷體" w:cs="MS-PMincho" w:hint="eastAsia"/>
          <w:color w:val="000000"/>
          <w:kern w:val="0"/>
          <w:sz w:val="28"/>
          <w:szCs w:val="28"/>
        </w:rPr>
        <w:t>之列（如附件4）</w:t>
      </w:r>
      <w:r w:rsidR="00D2216A" w:rsidRPr="00952EC0">
        <w:rPr>
          <w:rFonts w:ascii="標楷體" w:eastAsia="標楷體" w:hAnsi="標楷體" w:cs="MS-PMincho" w:hint="eastAsia"/>
          <w:color w:val="000000"/>
          <w:kern w:val="0"/>
          <w:sz w:val="28"/>
          <w:szCs w:val="28"/>
        </w:rPr>
        <w:t>。</w:t>
      </w:r>
      <w:r w:rsidR="00D2216A" w:rsidRPr="00952EC0">
        <w:rPr>
          <w:rFonts w:ascii="標楷體" w:eastAsia="標楷體" w:hAnsi="標楷體" w:cs="MS-PMincho"/>
          <w:color w:val="000000"/>
          <w:kern w:val="0"/>
          <w:sz w:val="28"/>
          <w:szCs w:val="28"/>
        </w:rPr>
        <w:t>P31</w:t>
      </w:r>
    </w:p>
    <w:p w:rsidR="00BC359A" w:rsidRPr="00952EC0" w:rsidRDefault="004241DF" w:rsidP="00E46B30">
      <w:pPr>
        <w:autoSpaceDE w:val="0"/>
        <w:autoSpaceDN w:val="0"/>
        <w:adjustRightInd w:val="0"/>
        <w:spacing w:line="440" w:lineRule="exact"/>
        <w:rPr>
          <w:rFonts w:ascii="標楷體" w:eastAsia="標楷體" w:hAnsi="標楷體" w:cs="MS-PMincho"/>
          <w:color w:val="000000"/>
          <w:kern w:val="0"/>
          <w:sz w:val="28"/>
          <w:szCs w:val="28"/>
        </w:rPr>
      </w:pPr>
      <w:r w:rsidRPr="00952EC0">
        <w:rPr>
          <w:rFonts w:ascii="標楷體" w:eastAsia="標楷體" w:hAnsi="標楷體" w:cs="TimesNewRomanPSMT" w:hint="eastAsia"/>
          <w:color w:val="000000"/>
          <w:kern w:val="0"/>
          <w:sz w:val="28"/>
          <w:szCs w:val="28"/>
        </w:rPr>
        <w:t>2.</w:t>
      </w:r>
      <w:r w:rsidR="00BC359A" w:rsidRPr="00952EC0">
        <w:rPr>
          <w:rFonts w:ascii="標楷體" w:eastAsia="標楷體" w:hAnsi="標楷體" w:cs="MS-PMincho" w:hint="eastAsia"/>
          <w:color w:val="000000"/>
          <w:kern w:val="0"/>
          <w:sz w:val="28"/>
          <w:szCs w:val="28"/>
        </w:rPr>
        <w:t>考量本校原住民學生數已有</w:t>
      </w:r>
      <w:r w:rsidR="00BC359A" w:rsidRPr="00952EC0">
        <w:rPr>
          <w:rFonts w:ascii="標楷體" w:eastAsia="標楷體" w:hAnsi="標楷體" w:cs="TimesNewRomanPSMT"/>
          <w:color w:val="000000"/>
          <w:kern w:val="0"/>
          <w:sz w:val="28"/>
          <w:szCs w:val="28"/>
        </w:rPr>
        <w:t>538</w:t>
      </w:r>
      <w:r w:rsidR="00BC359A" w:rsidRPr="00952EC0">
        <w:rPr>
          <w:rFonts w:ascii="標楷體" w:eastAsia="標楷體" w:hAnsi="標楷體" w:cs="MS-PMincho" w:hint="eastAsia"/>
          <w:color w:val="000000"/>
          <w:kern w:val="0"/>
          <w:sz w:val="28"/>
          <w:szCs w:val="28"/>
        </w:rPr>
        <w:t>人之多，為我國西半部國立大學中原民生人數及比例最高之大學，而且學生的關懷與輔導事務的推動與執行需要身處第一線的中心助理同仁長期且穩定的投入，為提升和維持服務品質與效能，實有必要將原資中心從計劃型編制單位轉型為正式編制單位。</w:t>
      </w:r>
    </w:p>
    <w:p w:rsidR="00BC359A" w:rsidRPr="00952EC0" w:rsidRDefault="004241DF" w:rsidP="00E46B30">
      <w:pPr>
        <w:autoSpaceDE w:val="0"/>
        <w:autoSpaceDN w:val="0"/>
        <w:adjustRightInd w:val="0"/>
        <w:spacing w:line="440" w:lineRule="exact"/>
        <w:rPr>
          <w:rFonts w:ascii="標楷體" w:eastAsia="標楷體" w:hAnsi="標楷體" w:cs="MS-PMincho"/>
          <w:color w:val="000000"/>
          <w:kern w:val="0"/>
          <w:sz w:val="28"/>
          <w:szCs w:val="28"/>
        </w:rPr>
      </w:pPr>
      <w:r w:rsidRPr="00952EC0">
        <w:rPr>
          <w:rFonts w:ascii="標楷體" w:eastAsia="標楷體" w:hAnsi="標楷體" w:cs="TimesNewRomanPSMT" w:hint="eastAsia"/>
          <w:color w:val="000000"/>
          <w:kern w:val="0"/>
          <w:sz w:val="28"/>
          <w:szCs w:val="28"/>
        </w:rPr>
        <w:t>3.</w:t>
      </w:r>
      <w:r w:rsidR="00BC359A" w:rsidRPr="00952EC0">
        <w:rPr>
          <w:rFonts w:ascii="標楷體" w:eastAsia="標楷體" w:hAnsi="標楷體" w:cs="MS-PMincho" w:hint="eastAsia"/>
          <w:color w:val="000000"/>
          <w:kern w:val="0"/>
          <w:sz w:val="28"/>
          <w:szCs w:val="28"/>
        </w:rPr>
        <w:t>教育部來函的關於今年高教深耕計畫附錄</w:t>
      </w:r>
      <w:r w:rsidR="00BC359A" w:rsidRPr="00952EC0">
        <w:rPr>
          <w:rFonts w:ascii="標楷體" w:eastAsia="標楷體" w:hAnsi="標楷體" w:cs="TimesNewRomanPSMT"/>
          <w:color w:val="000000"/>
          <w:kern w:val="0"/>
          <w:sz w:val="28"/>
          <w:szCs w:val="28"/>
        </w:rPr>
        <w:t>2</w:t>
      </w:r>
      <w:r w:rsidR="00BC359A" w:rsidRPr="00952EC0">
        <w:rPr>
          <w:rFonts w:ascii="標楷體" w:eastAsia="標楷體" w:hAnsi="標楷體" w:cs="MS-PMincho" w:hint="eastAsia"/>
          <w:color w:val="000000"/>
          <w:kern w:val="0"/>
          <w:sz w:val="28"/>
          <w:szCs w:val="28"/>
        </w:rPr>
        <w:t>原資中心計畫的審</w:t>
      </w:r>
      <w:r w:rsidR="00BC359A" w:rsidRPr="00952EC0">
        <w:rPr>
          <w:rFonts w:ascii="標楷體" w:eastAsia="標楷體" w:hAnsi="標楷體" w:cs="SimSun" w:hint="eastAsia"/>
          <w:color w:val="000000"/>
          <w:kern w:val="0"/>
          <w:sz w:val="28"/>
          <w:szCs w:val="28"/>
        </w:rPr>
        <w:t>查</w:t>
      </w:r>
      <w:r w:rsidR="00BC359A" w:rsidRPr="00952EC0">
        <w:rPr>
          <w:rFonts w:ascii="標楷體" w:eastAsia="標楷體" w:hAnsi="標楷體" w:cs="MS-PMincho" w:hint="eastAsia"/>
          <w:color w:val="000000"/>
          <w:kern w:val="0"/>
          <w:sz w:val="28"/>
          <w:szCs w:val="28"/>
        </w:rPr>
        <w:t>意見中也提到中心的定位與權責應該明確。</w:t>
      </w:r>
    </w:p>
    <w:p w:rsidR="00BC359A" w:rsidRPr="00952EC0" w:rsidRDefault="004241DF" w:rsidP="00E46B30">
      <w:pPr>
        <w:autoSpaceDE w:val="0"/>
        <w:autoSpaceDN w:val="0"/>
        <w:adjustRightInd w:val="0"/>
        <w:spacing w:line="440" w:lineRule="exact"/>
        <w:rPr>
          <w:rFonts w:ascii="標楷體" w:eastAsia="標楷體" w:hAnsi="標楷體" w:cs="MS-PMincho"/>
          <w:color w:val="000000"/>
          <w:kern w:val="0"/>
          <w:sz w:val="28"/>
          <w:szCs w:val="28"/>
        </w:rPr>
      </w:pPr>
      <w:r w:rsidRPr="00952EC0">
        <w:rPr>
          <w:rFonts w:ascii="標楷體" w:eastAsia="標楷體" w:hAnsi="標楷體" w:cs="MS-PMincho" w:hint="eastAsia"/>
          <w:color w:val="000000"/>
          <w:kern w:val="0"/>
          <w:sz w:val="28"/>
          <w:szCs w:val="28"/>
        </w:rPr>
        <w:t>4.</w:t>
      </w:r>
      <w:r w:rsidR="00A11E98" w:rsidRPr="00952EC0">
        <w:rPr>
          <w:rFonts w:ascii="標楷體" w:eastAsia="標楷體" w:hAnsi="標楷體" w:cs="MS-PMincho" w:hint="eastAsia"/>
          <w:color w:val="000000"/>
          <w:kern w:val="0"/>
          <w:sz w:val="28"/>
          <w:szCs w:val="28"/>
        </w:rPr>
        <w:t>本案</w:t>
      </w:r>
      <w:r w:rsidR="00BC359A" w:rsidRPr="00952EC0">
        <w:rPr>
          <w:rFonts w:ascii="標楷體" w:eastAsia="標楷體" w:hAnsi="標楷體" w:cs="MS-PMincho" w:hint="eastAsia"/>
          <w:color w:val="000000"/>
          <w:kern w:val="0"/>
          <w:sz w:val="28"/>
          <w:szCs w:val="28"/>
        </w:rPr>
        <w:t>校務發展委員會議討論</w:t>
      </w:r>
      <w:r w:rsidR="00A11E98" w:rsidRPr="00952EC0">
        <w:rPr>
          <w:rFonts w:ascii="標楷體" w:eastAsia="標楷體" w:hAnsi="標楷體" w:cs="MS-PMincho" w:hint="eastAsia"/>
          <w:color w:val="000000"/>
          <w:kern w:val="0"/>
          <w:sz w:val="28"/>
          <w:szCs w:val="28"/>
        </w:rPr>
        <w:t>後續</w:t>
      </w:r>
      <w:r w:rsidR="00BC359A" w:rsidRPr="00952EC0">
        <w:rPr>
          <w:rFonts w:ascii="標楷體" w:eastAsia="標楷體" w:hAnsi="標楷體" w:cs="MS-PMincho" w:hint="eastAsia"/>
          <w:color w:val="000000"/>
          <w:kern w:val="0"/>
          <w:sz w:val="28"/>
          <w:szCs w:val="28"/>
        </w:rPr>
        <w:t>送5月29日提行政會議追認，通過後續送校務會議審查。</w:t>
      </w:r>
    </w:p>
    <w:p w:rsidR="004241DF" w:rsidRPr="00952EC0" w:rsidRDefault="00142503" w:rsidP="00E46B30">
      <w:pPr>
        <w:autoSpaceDE w:val="0"/>
        <w:autoSpaceDN w:val="0"/>
        <w:adjustRightInd w:val="0"/>
        <w:spacing w:line="440" w:lineRule="exact"/>
        <w:rPr>
          <w:rFonts w:ascii="標楷體" w:eastAsia="標楷體" w:hAnsi="標楷體" w:cs="MS-PMincho"/>
          <w:color w:val="000000"/>
          <w:kern w:val="0"/>
          <w:sz w:val="28"/>
          <w:szCs w:val="28"/>
        </w:rPr>
      </w:pPr>
      <w:r w:rsidRPr="00952EC0">
        <w:rPr>
          <w:rFonts w:ascii="標楷體" w:eastAsia="標楷體" w:hAnsi="標楷體" w:cs="MS-PMincho" w:hint="eastAsia"/>
          <w:color w:val="000000"/>
          <w:kern w:val="0"/>
          <w:sz w:val="28"/>
          <w:szCs w:val="28"/>
        </w:rPr>
        <w:t>1.杜明德委員</w:t>
      </w:r>
      <w:r w:rsidR="002F061F" w:rsidRPr="00952EC0">
        <w:rPr>
          <w:rFonts w:ascii="標楷體" w:eastAsia="標楷體" w:hAnsi="標楷體" w:cs="MS-PMincho" w:hint="eastAsia"/>
          <w:color w:val="000000"/>
          <w:kern w:val="0"/>
          <w:sz w:val="28"/>
          <w:szCs w:val="28"/>
        </w:rPr>
        <w:t>:</w:t>
      </w:r>
      <w:r w:rsidR="002F061F" w:rsidRPr="00952EC0">
        <w:rPr>
          <w:rFonts w:hint="eastAsia"/>
          <w:sz w:val="28"/>
          <w:szCs w:val="28"/>
        </w:rPr>
        <w:t xml:space="preserve"> </w:t>
      </w:r>
      <w:r w:rsidR="002F061F" w:rsidRPr="00952EC0">
        <w:rPr>
          <w:rFonts w:ascii="標楷體" w:eastAsia="標楷體" w:hAnsi="標楷體" w:cs="MS-PMincho" w:hint="eastAsia"/>
          <w:color w:val="000000"/>
          <w:kern w:val="0"/>
          <w:sz w:val="28"/>
          <w:szCs w:val="28"/>
        </w:rPr>
        <w:t>原住民族學生資源中心</w:t>
      </w:r>
      <w:r w:rsidR="009C5492" w:rsidRPr="00952EC0">
        <w:rPr>
          <w:rFonts w:ascii="標楷體" w:eastAsia="標楷體" w:hAnsi="標楷體" w:cs="MS-PMincho" w:hint="eastAsia"/>
          <w:color w:val="000000"/>
          <w:kern w:val="0"/>
          <w:sz w:val="28"/>
          <w:szCs w:val="28"/>
        </w:rPr>
        <w:t>就放在「國立</w:t>
      </w:r>
      <w:r w:rsidR="00656534" w:rsidRPr="00952EC0">
        <w:rPr>
          <w:rFonts w:ascii="標楷體" w:eastAsia="標楷體" w:hAnsi="標楷體" w:cs="MS-PMincho" w:hint="eastAsia"/>
          <w:color w:val="000000"/>
          <w:kern w:val="0"/>
          <w:sz w:val="28"/>
          <w:szCs w:val="28"/>
        </w:rPr>
        <w:t>高雄師範大學組織規程」第五條二、學生事務處:分設生活輔導、課外活動指導、衛生保健等組後面。</w:t>
      </w:r>
    </w:p>
    <w:p w:rsidR="00142503" w:rsidRPr="00952EC0" w:rsidRDefault="00142503" w:rsidP="00E46B30">
      <w:pPr>
        <w:autoSpaceDE w:val="0"/>
        <w:autoSpaceDN w:val="0"/>
        <w:adjustRightInd w:val="0"/>
        <w:spacing w:line="440" w:lineRule="exact"/>
        <w:rPr>
          <w:rFonts w:ascii="標楷體" w:eastAsia="標楷體" w:hAnsi="標楷體" w:cs="MS-PMincho"/>
          <w:color w:val="000000"/>
          <w:kern w:val="0"/>
          <w:sz w:val="28"/>
          <w:szCs w:val="28"/>
        </w:rPr>
      </w:pPr>
      <w:r w:rsidRPr="00952EC0">
        <w:rPr>
          <w:rFonts w:ascii="標楷體" w:eastAsia="標楷體" w:hAnsi="標楷體" w:cs="MS-PMincho" w:hint="eastAsia"/>
          <w:color w:val="000000"/>
          <w:kern w:val="0"/>
          <w:sz w:val="28"/>
          <w:szCs w:val="28"/>
        </w:rPr>
        <w:t>2.鄭彩鳳委員:前任高雄市原住民處長是教育系博士班學生</w:t>
      </w:r>
      <w:r w:rsidR="002F061F" w:rsidRPr="00952EC0">
        <w:rPr>
          <w:rFonts w:ascii="標楷體" w:eastAsia="標楷體" w:hAnsi="標楷體" w:cs="MS-PMincho" w:hint="eastAsia"/>
          <w:color w:val="000000"/>
          <w:kern w:val="0"/>
          <w:sz w:val="28"/>
          <w:szCs w:val="28"/>
        </w:rPr>
        <w:t>，</w:t>
      </w:r>
      <w:r w:rsidR="00CE6E84" w:rsidRPr="00952EC0">
        <w:rPr>
          <w:rFonts w:ascii="標楷體" w:eastAsia="標楷體" w:hAnsi="標楷體" w:cs="MS-PMincho" w:hint="eastAsia"/>
          <w:color w:val="000000"/>
          <w:kern w:val="0"/>
          <w:sz w:val="28"/>
          <w:szCs w:val="28"/>
        </w:rPr>
        <w:t>現任屏東原住民處長是教育系學生，在行政資訊和支援可提供協助。</w:t>
      </w:r>
    </w:p>
    <w:p w:rsidR="00BC359A" w:rsidRPr="00952EC0" w:rsidRDefault="00BC359A" w:rsidP="00E46B30">
      <w:pPr>
        <w:autoSpaceDE w:val="0"/>
        <w:autoSpaceDN w:val="0"/>
        <w:adjustRightInd w:val="0"/>
        <w:spacing w:line="440" w:lineRule="exact"/>
        <w:rPr>
          <w:rFonts w:ascii="標楷體" w:eastAsia="標楷體" w:hAnsi="標楷體" w:cs="MS-PMincho"/>
          <w:color w:val="000000"/>
          <w:kern w:val="0"/>
          <w:sz w:val="28"/>
          <w:szCs w:val="28"/>
        </w:rPr>
      </w:pPr>
      <w:r w:rsidRPr="00952EC0">
        <w:rPr>
          <w:rFonts w:ascii="標楷體" w:eastAsia="標楷體" w:hAnsi="標楷體" w:cs="MS-PMincho" w:hint="eastAsia"/>
          <w:color w:val="000000"/>
          <w:kern w:val="0"/>
          <w:sz w:val="28"/>
          <w:szCs w:val="28"/>
        </w:rPr>
        <w:t>決議：</w:t>
      </w:r>
      <w:r w:rsidR="00736E4D" w:rsidRPr="00952EC0">
        <w:rPr>
          <w:rFonts w:ascii="標楷體" w:eastAsia="標楷體" w:hAnsi="標楷體" w:cs="MS-PMincho" w:hint="eastAsia"/>
          <w:color w:val="000000"/>
          <w:kern w:val="0"/>
          <w:sz w:val="28"/>
          <w:szCs w:val="28"/>
        </w:rPr>
        <w:t>依委員意見續送校務會議討論</w:t>
      </w:r>
      <w:r w:rsidR="001E3F1E" w:rsidRPr="00952EC0">
        <w:rPr>
          <w:rFonts w:ascii="標楷體" w:eastAsia="標楷體" w:hAnsi="標楷體" w:cs="MS-PMincho" w:hint="eastAsia"/>
          <w:color w:val="000000"/>
          <w:kern w:val="0"/>
          <w:sz w:val="28"/>
          <w:szCs w:val="28"/>
        </w:rPr>
        <w:t>。</w:t>
      </w:r>
    </w:p>
    <w:p w:rsidR="004A109A" w:rsidRPr="00952EC0" w:rsidRDefault="004A109A" w:rsidP="004241DF">
      <w:pPr>
        <w:spacing w:line="440" w:lineRule="exact"/>
        <w:jc w:val="right"/>
        <w:rPr>
          <w:rFonts w:ascii="標楷體" w:eastAsia="標楷體" w:hAnsi="標楷體"/>
          <w:sz w:val="28"/>
          <w:szCs w:val="28"/>
        </w:rPr>
      </w:pPr>
    </w:p>
    <w:p w:rsidR="00916BCF" w:rsidRDefault="00916BCF" w:rsidP="004241DF">
      <w:pPr>
        <w:spacing w:line="440" w:lineRule="exact"/>
        <w:ind w:right="1120"/>
        <w:rPr>
          <w:rFonts w:ascii="標楷體" w:eastAsia="標楷體" w:hAnsi="標楷體"/>
          <w:b/>
          <w:color w:val="000000"/>
          <w:sz w:val="28"/>
          <w:szCs w:val="28"/>
        </w:rPr>
      </w:pPr>
    </w:p>
    <w:p w:rsidR="00952EC0" w:rsidRDefault="00952EC0" w:rsidP="004241DF">
      <w:pPr>
        <w:spacing w:line="440" w:lineRule="exact"/>
        <w:ind w:right="1120"/>
        <w:rPr>
          <w:rFonts w:ascii="標楷體" w:eastAsia="標楷體" w:hAnsi="標楷體"/>
          <w:b/>
          <w:color w:val="000000"/>
          <w:sz w:val="28"/>
          <w:szCs w:val="28"/>
        </w:rPr>
      </w:pPr>
    </w:p>
    <w:p w:rsidR="004A109A" w:rsidRPr="00952EC0" w:rsidRDefault="004241DF" w:rsidP="004241DF">
      <w:pPr>
        <w:spacing w:line="440" w:lineRule="exact"/>
        <w:ind w:right="1120"/>
        <w:rPr>
          <w:rFonts w:ascii="標楷體" w:eastAsia="標楷體" w:hAnsi="標楷體"/>
          <w:b/>
          <w:color w:val="000000"/>
          <w:sz w:val="28"/>
          <w:szCs w:val="28"/>
        </w:rPr>
      </w:pPr>
      <w:r w:rsidRPr="00952EC0">
        <w:rPr>
          <w:rFonts w:ascii="標楷體" w:eastAsia="標楷體" w:hAnsi="標楷體" w:hint="eastAsia"/>
          <w:b/>
          <w:color w:val="000000"/>
          <w:sz w:val="28"/>
          <w:szCs w:val="28"/>
        </w:rPr>
        <w:lastRenderedPageBreak/>
        <w:t>提案四</w:t>
      </w:r>
      <w:r w:rsidR="00736E4D" w:rsidRPr="00952EC0">
        <w:rPr>
          <w:rFonts w:ascii="標楷體" w:eastAsia="標楷體" w:hAnsi="標楷體" w:hint="eastAsia"/>
          <w:b/>
          <w:color w:val="000000"/>
          <w:sz w:val="28"/>
          <w:szCs w:val="28"/>
        </w:rPr>
        <w:t xml:space="preserve">                               </w:t>
      </w:r>
      <w:r w:rsidR="004A109A" w:rsidRPr="00952EC0">
        <w:rPr>
          <w:rFonts w:ascii="標楷體" w:eastAsia="標楷體" w:hAnsi="標楷體"/>
          <w:b/>
          <w:color w:val="000000"/>
          <w:sz w:val="28"/>
          <w:szCs w:val="28"/>
        </w:rPr>
        <w:t>提案單位：</w:t>
      </w:r>
      <w:r w:rsidR="004A109A" w:rsidRPr="00952EC0">
        <w:rPr>
          <w:rFonts w:ascii="標楷體" w:eastAsia="標楷體" w:hAnsi="標楷體" w:hint="eastAsia"/>
          <w:b/>
          <w:color w:val="000000"/>
          <w:sz w:val="28"/>
          <w:szCs w:val="28"/>
        </w:rPr>
        <w:t>學生輔導中心</w:t>
      </w:r>
    </w:p>
    <w:p w:rsidR="004A109A" w:rsidRPr="00952EC0" w:rsidRDefault="004A109A" w:rsidP="004241DF">
      <w:pPr>
        <w:adjustRightInd w:val="0"/>
        <w:snapToGrid w:val="0"/>
        <w:spacing w:beforeLines="30" w:before="108" w:afterLines="30" w:after="108" w:line="440" w:lineRule="exact"/>
        <w:rPr>
          <w:rFonts w:ascii="標楷體" w:eastAsia="標楷體" w:hAnsi="標楷體"/>
          <w:b/>
          <w:color w:val="000000"/>
          <w:sz w:val="28"/>
          <w:szCs w:val="28"/>
        </w:rPr>
      </w:pPr>
      <w:r w:rsidRPr="00952EC0">
        <w:rPr>
          <w:rFonts w:ascii="標楷體" w:eastAsia="標楷體" w:hAnsi="標楷體"/>
          <w:color w:val="000000"/>
          <w:sz w:val="28"/>
          <w:szCs w:val="28"/>
        </w:rPr>
        <w:t>案由：</w:t>
      </w:r>
      <w:r w:rsidRPr="00952EC0">
        <w:rPr>
          <w:rFonts w:ascii="標楷體" w:eastAsia="標楷體" w:hAnsi="標楷體" w:hint="eastAsia"/>
          <w:color w:val="000000"/>
          <w:sz w:val="28"/>
          <w:szCs w:val="28"/>
        </w:rPr>
        <w:t>增設「和平社區諮商中心」並訂定「和平社區諮商中心設置要點」，請准予追認</w:t>
      </w:r>
      <w:r w:rsidRPr="00952EC0">
        <w:rPr>
          <w:rFonts w:ascii="標楷體" w:eastAsia="標楷體" w:hAnsi="標楷體"/>
          <w:color w:val="000000"/>
          <w:sz w:val="28"/>
          <w:szCs w:val="28"/>
        </w:rPr>
        <w:t>，請討論。</w:t>
      </w:r>
    </w:p>
    <w:p w:rsidR="004A109A" w:rsidRPr="00952EC0" w:rsidRDefault="004A109A" w:rsidP="00916BCF">
      <w:pPr>
        <w:snapToGrid w:val="0"/>
        <w:spacing w:line="440" w:lineRule="exact"/>
        <w:rPr>
          <w:rFonts w:ascii="標楷體" w:eastAsia="標楷體" w:hAnsi="標楷體"/>
          <w:color w:val="000000"/>
          <w:sz w:val="28"/>
          <w:szCs w:val="28"/>
        </w:rPr>
      </w:pPr>
      <w:r w:rsidRPr="00952EC0">
        <w:rPr>
          <w:rFonts w:ascii="標楷體" w:eastAsia="標楷體" w:hAnsi="標楷體"/>
          <w:color w:val="000000"/>
          <w:sz w:val="28"/>
          <w:szCs w:val="28"/>
        </w:rPr>
        <w:t>說明：</w:t>
      </w:r>
    </w:p>
    <w:p w:rsidR="004A109A" w:rsidRPr="00952EC0" w:rsidRDefault="004241DF" w:rsidP="00916BCF">
      <w:pPr>
        <w:widowControl/>
        <w:spacing w:line="440" w:lineRule="exact"/>
        <w:rPr>
          <w:rFonts w:ascii="標楷體" w:eastAsia="標楷體" w:hAnsi="標楷體"/>
          <w:color w:val="000000"/>
          <w:kern w:val="0"/>
          <w:sz w:val="28"/>
          <w:szCs w:val="28"/>
        </w:rPr>
      </w:pPr>
      <w:r w:rsidRPr="00952EC0">
        <w:rPr>
          <w:rFonts w:ascii="標楷體" w:eastAsia="標楷體" w:hAnsi="標楷體" w:hint="eastAsia"/>
          <w:color w:val="000000"/>
          <w:kern w:val="0"/>
          <w:sz w:val="28"/>
          <w:szCs w:val="28"/>
        </w:rPr>
        <w:t>1.</w:t>
      </w:r>
      <w:r w:rsidR="004A109A" w:rsidRPr="00952EC0">
        <w:rPr>
          <w:rFonts w:ascii="標楷體" w:eastAsia="標楷體" w:hAnsi="標楷體" w:hint="eastAsia"/>
          <w:color w:val="000000"/>
          <w:kern w:val="0"/>
          <w:sz w:val="28"/>
          <w:szCs w:val="28"/>
        </w:rPr>
        <w:t>本校為推展輔導諮商工作、落實大學社會責任，並促進社區民眾心理健康，依據「國立高雄師範大學組織規程」第六條規定，成立本校一級單位「和平社區諮商中心」並訂定「和平社區諮商中心設置要點」（以下簡稱本要點），本要點業於112年12月13日本校112學年度第4次行政會議及112年12月22日校務會議通過，並奉准在案(</w:t>
      </w:r>
      <w:r w:rsidRPr="00952EC0">
        <w:rPr>
          <w:rFonts w:ascii="標楷體" w:eastAsia="標楷體" w:hAnsi="標楷體" w:hint="eastAsia"/>
          <w:color w:val="000000"/>
          <w:kern w:val="0"/>
          <w:sz w:val="28"/>
          <w:szCs w:val="28"/>
        </w:rPr>
        <w:t>如</w:t>
      </w:r>
      <w:r w:rsidR="004A109A" w:rsidRPr="00952EC0">
        <w:rPr>
          <w:rFonts w:ascii="標楷體" w:eastAsia="標楷體" w:hAnsi="標楷體" w:hint="eastAsia"/>
          <w:color w:val="000000"/>
          <w:kern w:val="0"/>
          <w:sz w:val="28"/>
          <w:szCs w:val="28"/>
        </w:rPr>
        <w:t>附件</w:t>
      </w:r>
      <w:r w:rsidRPr="00952EC0">
        <w:rPr>
          <w:rFonts w:ascii="標楷體" w:eastAsia="標楷體" w:hAnsi="標楷體" w:hint="eastAsia"/>
          <w:color w:val="000000"/>
          <w:kern w:val="0"/>
          <w:sz w:val="28"/>
          <w:szCs w:val="28"/>
        </w:rPr>
        <w:t>5</w:t>
      </w:r>
      <w:r w:rsidR="004A109A" w:rsidRPr="00952EC0">
        <w:rPr>
          <w:rFonts w:ascii="標楷體" w:eastAsia="標楷體" w:hAnsi="標楷體" w:hint="eastAsia"/>
          <w:color w:val="000000"/>
          <w:kern w:val="0"/>
          <w:sz w:val="28"/>
          <w:szCs w:val="28"/>
        </w:rPr>
        <w:t>)。</w:t>
      </w:r>
      <w:r w:rsidR="00D2216A" w:rsidRPr="00952EC0">
        <w:rPr>
          <w:rFonts w:ascii="標楷體" w:eastAsia="標楷體" w:hAnsi="標楷體"/>
          <w:color w:val="000000"/>
          <w:kern w:val="0"/>
          <w:sz w:val="28"/>
          <w:szCs w:val="28"/>
        </w:rPr>
        <w:t>P</w:t>
      </w:r>
      <w:r w:rsidR="00D2216A" w:rsidRPr="00952EC0">
        <w:rPr>
          <w:rFonts w:ascii="標楷體" w:eastAsia="標楷體" w:hAnsi="標楷體" w:hint="eastAsia"/>
          <w:color w:val="000000"/>
          <w:kern w:val="0"/>
          <w:sz w:val="28"/>
          <w:szCs w:val="28"/>
        </w:rPr>
        <w:t>39</w:t>
      </w:r>
    </w:p>
    <w:p w:rsidR="004A109A" w:rsidRPr="00952EC0" w:rsidRDefault="004241DF" w:rsidP="00916BCF">
      <w:pPr>
        <w:widowControl/>
        <w:spacing w:line="440" w:lineRule="exact"/>
        <w:rPr>
          <w:rFonts w:ascii="標楷體" w:eastAsia="標楷體" w:hAnsi="標楷體"/>
          <w:color w:val="000000"/>
          <w:kern w:val="0"/>
          <w:sz w:val="28"/>
          <w:szCs w:val="28"/>
        </w:rPr>
      </w:pPr>
      <w:r w:rsidRPr="00952EC0">
        <w:rPr>
          <w:rFonts w:ascii="標楷體" w:eastAsia="標楷體" w:hAnsi="標楷體" w:hint="eastAsia"/>
          <w:color w:val="000000"/>
          <w:kern w:val="0"/>
          <w:sz w:val="28"/>
          <w:szCs w:val="28"/>
        </w:rPr>
        <w:t>2.</w:t>
      </w:r>
      <w:r w:rsidR="004A109A" w:rsidRPr="00952EC0">
        <w:rPr>
          <w:rFonts w:ascii="標楷體" w:eastAsia="標楷體" w:hAnsi="標楷體" w:hint="eastAsia"/>
          <w:color w:val="000000"/>
          <w:kern w:val="0"/>
          <w:sz w:val="28"/>
          <w:szCs w:val="28"/>
        </w:rPr>
        <w:t>依據本校教學研究單位之增設、變更、合併、停辦審核標準作業辦法之程序，提校務發展委員會議進行補件及追認。</w:t>
      </w:r>
    </w:p>
    <w:p w:rsidR="00B21489" w:rsidRPr="00952EC0" w:rsidRDefault="00E46B30" w:rsidP="00916BCF">
      <w:pPr>
        <w:snapToGrid w:val="0"/>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1.徐西森主任:</w:t>
      </w:r>
      <w:r w:rsidR="00B21489" w:rsidRPr="00952EC0">
        <w:rPr>
          <w:rFonts w:ascii="標楷體" w:eastAsia="標楷體" w:hAnsi="標楷體" w:hint="eastAsia"/>
          <w:color w:val="000000"/>
          <w:sz w:val="28"/>
          <w:szCs w:val="28"/>
        </w:rPr>
        <w:t>本校為持續推動校務發展、運用校內諮商專業資源、善盡大學社會責任及促進民眾心理健康，擬設立社區諮商中心，為本校一級單位。依衛生福利部規定，以和平心理諮商所名稱向地方主管機關申請開業。本設置要點含組織架構與人員、營運原則為自給自足、收支盈餘歸本校校務基金，服務項目及收費辦法另訂之</w:t>
      </w:r>
      <w:r w:rsidR="009B5A03">
        <w:rPr>
          <w:rFonts w:ascii="新細明體" w:hAnsi="新細明體" w:hint="eastAsia"/>
          <w:color w:val="000000"/>
          <w:sz w:val="28"/>
          <w:szCs w:val="28"/>
        </w:rPr>
        <w:t>,</w:t>
      </w:r>
      <w:r w:rsidR="00B21489" w:rsidRPr="00952EC0">
        <w:rPr>
          <w:rFonts w:ascii="標楷體" w:eastAsia="標楷體" w:hAnsi="標楷體" w:hint="eastAsia"/>
          <w:color w:val="000000"/>
          <w:sz w:val="28"/>
          <w:szCs w:val="28"/>
        </w:rPr>
        <w:t>請各位委員指教與支持。</w:t>
      </w:r>
    </w:p>
    <w:p w:rsidR="00E46B30" w:rsidRPr="00952EC0" w:rsidRDefault="00E46B30" w:rsidP="00916BCF">
      <w:pPr>
        <w:spacing w:before="240" w:line="440" w:lineRule="exact"/>
        <w:rPr>
          <w:rFonts w:ascii="標楷體" w:eastAsia="標楷體" w:hAnsi="標楷體"/>
          <w:color w:val="000000"/>
          <w:sz w:val="28"/>
          <w:szCs w:val="28"/>
        </w:rPr>
      </w:pPr>
      <w:r w:rsidRPr="00952EC0">
        <w:rPr>
          <w:rFonts w:ascii="標楷體" w:eastAsia="標楷體" w:hAnsi="標楷體" w:hint="eastAsia"/>
          <w:color w:val="000000"/>
          <w:sz w:val="28"/>
          <w:szCs w:val="28"/>
        </w:rPr>
        <w:t>2.陳永森委員:</w:t>
      </w:r>
    </w:p>
    <w:p w:rsidR="00E46B30" w:rsidRPr="00952EC0" w:rsidRDefault="00E46B30" w:rsidP="00916BCF">
      <w:pPr>
        <w:spacing w:before="240" w:line="160" w:lineRule="exact"/>
        <w:ind w:leftChars="-57" w:left="709" w:hangingChars="302" w:hanging="846"/>
        <w:rPr>
          <w:rFonts w:ascii="標楷體" w:eastAsia="標楷體" w:hAnsi="標楷體"/>
          <w:sz w:val="28"/>
          <w:szCs w:val="28"/>
        </w:rPr>
      </w:pPr>
      <w:r w:rsidRPr="00952EC0">
        <w:rPr>
          <w:rFonts w:ascii="標楷體" w:eastAsia="標楷體" w:hAnsi="標楷體" w:hint="eastAsia"/>
          <w:color w:val="000000"/>
          <w:sz w:val="28"/>
          <w:szCs w:val="28"/>
        </w:rPr>
        <w:t xml:space="preserve"> (1)</w:t>
      </w:r>
      <w:r w:rsidRPr="00952EC0">
        <w:rPr>
          <w:rFonts w:ascii="標楷體" w:eastAsia="標楷體" w:hAnsi="標楷體"/>
          <w:sz w:val="28"/>
          <w:szCs w:val="28"/>
        </w:rPr>
        <w:t>這個算是一個類似辦社服務單位或者照顧社區的，然後所以第一個它的收</w:t>
      </w:r>
    </w:p>
    <w:p w:rsidR="00E46B30" w:rsidRPr="00952EC0" w:rsidRDefault="00E46B30" w:rsidP="00916BCF">
      <w:pPr>
        <w:spacing w:before="240" w:line="160" w:lineRule="exact"/>
        <w:ind w:leftChars="-57" w:left="709" w:hangingChars="302" w:hanging="846"/>
        <w:rPr>
          <w:rFonts w:ascii="標楷體" w:eastAsia="標楷體" w:hAnsi="標楷體"/>
          <w:sz w:val="28"/>
          <w:szCs w:val="28"/>
        </w:rPr>
      </w:pPr>
      <w:r w:rsidRPr="00952EC0">
        <w:rPr>
          <w:rFonts w:ascii="標楷體" w:eastAsia="標楷體" w:hAnsi="標楷體" w:hint="eastAsia"/>
          <w:sz w:val="28"/>
          <w:szCs w:val="28"/>
        </w:rPr>
        <w:t xml:space="preserve">    </w:t>
      </w:r>
      <w:r w:rsidRPr="00952EC0">
        <w:rPr>
          <w:rFonts w:ascii="標楷體" w:eastAsia="標楷體" w:hAnsi="標楷體"/>
          <w:sz w:val="28"/>
          <w:szCs w:val="28"/>
        </w:rPr>
        <w:t>費標準可能會比一般的精神</w:t>
      </w:r>
      <w:r w:rsidRPr="00952EC0">
        <w:rPr>
          <w:rFonts w:ascii="標楷體" w:eastAsia="標楷體" w:hAnsi="標楷體" w:hint="eastAsia"/>
          <w:sz w:val="28"/>
          <w:szCs w:val="28"/>
        </w:rPr>
        <w:t>科</w:t>
      </w:r>
      <w:r w:rsidRPr="00952EC0">
        <w:rPr>
          <w:rFonts w:ascii="標楷體" w:eastAsia="標楷體" w:hAnsi="標楷體"/>
          <w:sz w:val="28"/>
          <w:szCs w:val="28"/>
        </w:rPr>
        <w:t xml:space="preserve">還低。 </w:t>
      </w:r>
    </w:p>
    <w:p w:rsidR="00916BCF" w:rsidRPr="00952EC0" w:rsidRDefault="00E46B30" w:rsidP="00916BCF">
      <w:pPr>
        <w:spacing w:before="240" w:line="160" w:lineRule="exact"/>
        <w:rPr>
          <w:rFonts w:ascii="標楷體" w:eastAsia="標楷體" w:hAnsi="標楷體"/>
          <w:sz w:val="28"/>
          <w:szCs w:val="28"/>
        </w:rPr>
      </w:pPr>
      <w:r w:rsidRPr="00952EC0">
        <w:rPr>
          <w:rFonts w:ascii="標楷體" w:eastAsia="標楷體" w:hAnsi="標楷體" w:hint="eastAsia"/>
          <w:sz w:val="28"/>
          <w:szCs w:val="28"/>
        </w:rPr>
        <w:t>(2)</w:t>
      </w:r>
      <w:r w:rsidRPr="00952EC0">
        <w:rPr>
          <w:rFonts w:ascii="標楷體" w:eastAsia="標楷體" w:hAnsi="標楷體"/>
          <w:sz w:val="28"/>
          <w:szCs w:val="28"/>
        </w:rPr>
        <w:t>目前的心理</w:t>
      </w:r>
      <w:r w:rsidRPr="00952EC0">
        <w:rPr>
          <w:rFonts w:ascii="標楷體" w:eastAsia="標楷體" w:hAnsi="標楷體" w:hint="eastAsia"/>
          <w:sz w:val="28"/>
          <w:szCs w:val="28"/>
        </w:rPr>
        <w:t>師</w:t>
      </w:r>
      <w:r w:rsidRPr="00952EC0">
        <w:rPr>
          <w:rFonts w:ascii="標楷體" w:eastAsia="標楷體" w:hAnsi="標楷體"/>
          <w:sz w:val="28"/>
          <w:szCs w:val="28"/>
        </w:rPr>
        <w:t>薪水都不低，如果</w:t>
      </w:r>
      <w:r w:rsidR="00916BCF" w:rsidRPr="00952EC0">
        <w:rPr>
          <w:rFonts w:ascii="標楷體" w:eastAsia="標楷體" w:hAnsi="標楷體" w:hint="eastAsia"/>
          <w:sz w:val="28"/>
          <w:szCs w:val="28"/>
        </w:rPr>
        <w:t>聘請專任</w:t>
      </w:r>
      <w:r w:rsidRPr="00952EC0">
        <w:rPr>
          <w:rFonts w:ascii="標楷體" w:eastAsia="標楷體" w:hAnsi="標楷體"/>
          <w:sz w:val="28"/>
          <w:szCs w:val="28"/>
        </w:rPr>
        <w:t>，業務量要高</w:t>
      </w:r>
      <w:r w:rsidR="00916BCF" w:rsidRPr="00952EC0">
        <w:rPr>
          <w:rFonts w:ascii="標楷體" w:eastAsia="標楷體" w:hAnsi="標楷體" w:hint="eastAsia"/>
          <w:sz w:val="28"/>
          <w:szCs w:val="28"/>
        </w:rPr>
        <w:t>，</w:t>
      </w:r>
      <w:r w:rsidRPr="00952EC0">
        <w:rPr>
          <w:rFonts w:ascii="標楷體" w:eastAsia="標楷體" w:hAnsi="標楷體"/>
          <w:sz w:val="28"/>
          <w:szCs w:val="28"/>
        </w:rPr>
        <w:t>如果有跟精神科</w:t>
      </w:r>
    </w:p>
    <w:p w:rsidR="00952EC0" w:rsidRPr="00952EC0" w:rsidRDefault="00916BCF" w:rsidP="00916BCF">
      <w:pPr>
        <w:spacing w:before="240" w:line="160" w:lineRule="exact"/>
        <w:rPr>
          <w:rFonts w:ascii="標楷體" w:eastAsia="標楷體" w:hAnsi="標楷體"/>
          <w:sz w:val="28"/>
          <w:szCs w:val="28"/>
        </w:rPr>
      </w:pPr>
      <w:r w:rsidRPr="00952EC0">
        <w:rPr>
          <w:rFonts w:ascii="標楷體" w:eastAsia="標楷體" w:hAnsi="標楷體" w:hint="eastAsia"/>
          <w:sz w:val="28"/>
          <w:szCs w:val="28"/>
        </w:rPr>
        <w:t xml:space="preserve">   </w:t>
      </w:r>
      <w:r w:rsidR="00E46B30" w:rsidRPr="00952EC0">
        <w:rPr>
          <w:rFonts w:ascii="標楷體" w:eastAsia="標楷體" w:hAnsi="標楷體"/>
          <w:sz w:val="28"/>
          <w:szCs w:val="28"/>
        </w:rPr>
        <w:t>以有合作的話，可以更好</w:t>
      </w:r>
      <w:r w:rsidR="00E46B30" w:rsidRPr="00952EC0">
        <w:rPr>
          <w:rFonts w:ascii="標楷體" w:eastAsia="標楷體" w:hAnsi="標楷體" w:hint="eastAsia"/>
          <w:sz w:val="28"/>
          <w:szCs w:val="28"/>
        </w:rPr>
        <w:t>推展</w:t>
      </w:r>
      <w:r w:rsidR="00E46B30" w:rsidRPr="00952EC0">
        <w:rPr>
          <w:rFonts w:ascii="標楷體" w:eastAsia="標楷體" w:hAnsi="標楷體"/>
          <w:sz w:val="28"/>
          <w:szCs w:val="28"/>
        </w:rPr>
        <w:t>出去，也不是只是</w:t>
      </w:r>
      <w:r w:rsidR="00952EC0" w:rsidRPr="00952EC0">
        <w:rPr>
          <w:rFonts w:ascii="標楷體" w:eastAsia="標楷體" w:hAnsi="標楷體" w:hint="eastAsia"/>
          <w:sz w:val="28"/>
          <w:szCs w:val="28"/>
        </w:rPr>
        <w:t>針對</w:t>
      </w:r>
      <w:r w:rsidR="00E46B30" w:rsidRPr="00952EC0">
        <w:rPr>
          <w:rFonts w:ascii="標楷體" w:eastAsia="標楷體" w:hAnsi="標楷體"/>
          <w:sz w:val="28"/>
          <w:szCs w:val="28"/>
        </w:rPr>
        <w:t>學生，社區所有人都</w:t>
      </w:r>
    </w:p>
    <w:p w:rsidR="00E46B30" w:rsidRPr="00952EC0" w:rsidRDefault="00952EC0" w:rsidP="00916BCF">
      <w:pPr>
        <w:spacing w:before="240" w:line="160" w:lineRule="exact"/>
        <w:rPr>
          <w:rFonts w:ascii="標楷體" w:eastAsia="標楷體" w:hAnsi="標楷體"/>
          <w:sz w:val="28"/>
          <w:szCs w:val="28"/>
        </w:rPr>
      </w:pPr>
      <w:r w:rsidRPr="00952EC0">
        <w:rPr>
          <w:rFonts w:ascii="標楷體" w:eastAsia="標楷體" w:hAnsi="標楷體" w:hint="eastAsia"/>
          <w:sz w:val="28"/>
          <w:szCs w:val="28"/>
        </w:rPr>
        <w:t xml:space="preserve">   </w:t>
      </w:r>
      <w:r w:rsidR="00E46B30" w:rsidRPr="00952EC0">
        <w:rPr>
          <w:rFonts w:ascii="標楷體" w:eastAsia="標楷體" w:hAnsi="標楷體"/>
          <w:sz w:val="28"/>
          <w:szCs w:val="28"/>
        </w:rPr>
        <w:t>可以</w:t>
      </w:r>
      <w:r w:rsidR="00916BCF" w:rsidRPr="00952EC0">
        <w:rPr>
          <w:rFonts w:ascii="標楷體" w:eastAsia="標楷體" w:hAnsi="標楷體" w:hint="eastAsia"/>
          <w:sz w:val="28"/>
          <w:szCs w:val="28"/>
        </w:rPr>
        <w:t>。</w:t>
      </w:r>
    </w:p>
    <w:p w:rsidR="00916BCF" w:rsidRPr="00952EC0" w:rsidRDefault="00916BCF" w:rsidP="00916BCF">
      <w:pPr>
        <w:spacing w:before="240" w:line="160" w:lineRule="exact"/>
        <w:rPr>
          <w:rFonts w:ascii="標楷體" w:eastAsia="標楷體" w:hAnsi="標楷體"/>
          <w:sz w:val="28"/>
          <w:szCs w:val="28"/>
        </w:rPr>
      </w:pPr>
      <w:r w:rsidRPr="00952EC0">
        <w:rPr>
          <w:rFonts w:ascii="標楷體" w:eastAsia="標楷體" w:hAnsi="標楷體" w:hint="eastAsia"/>
          <w:sz w:val="28"/>
          <w:szCs w:val="28"/>
        </w:rPr>
        <w:t>(3)</w:t>
      </w:r>
      <w:r w:rsidR="00E46B30" w:rsidRPr="00952EC0">
        <w:rPr>
          <w:rFonts w:ascii="標楷體" w:eastAsia="標楷體" w:hAnsi="標楷體"/>
          <w:sz w:val="28"/>
          <w:szCs w:val="28"/>
        </w:rPr>
        <w:t>名稱簡單就好</w:t>
      </w:r>
      <w:r w:rsidRPr="00952EC0">
        <w:rPr>
          <w:rFonts w:ascii="標楷體" w:eastAsia="標楷體" w:hAnsi="標楷體" w:hint="eastAsia"/>
          <w:sz w:val="28"/>
          <w:szCs w:val="28"/>
        </w:rPr>
        <w:t>，</w:t>
      </w:r>
      <w:r w:rsidR="00E46B30" w:rsidRPr="00952EC0">
        <w:rPr>
          <w:rFonts w:ascii="標楷體" w:eastAsia="標楷體" w:hAnsi="標楷體"/>
          <w:sz w:val="28"/>
          <w:szCs w:val="28"/>
        </w:rPr>
        <w:t>更早應該再設一個燕</w:t>
      </w:r>
      <w:r w:rsidRPr="00952EC0">
        <w:rPr>
          <w:rFonts w:ascii="標楷體" w:eastAsia="標楷體" w:hAnsi="標楷體" w:hint="eastAsia"/>
          <w:sz w:val="28"/>
          <w:szCs w:val="28"/>
        </w:rPr>
        <w:t>巢諮商</w:t>
      </w:r>
      <w:r w:rsidR="00E46B30" w:rsidRPr="00952EC0">
        <w:rPr>
          <w:rFonts w:ascii="標楷體" w:eastAsia="標楷體" w:hAnsi="標楷體"/>
          <w:sz w:val="28"/>
          <w:szCs w:val="28"/>
        </w:rPr>
        <w:t>中心，如果沒有的話就是用高</w:t>
      </w:r>
    </w:p>
    <w:p w:rsidR="00E46B30" w:rsidRPr="00952EC0" w:rsidRDefault="00916BCF" w:rsidP="00916BCF">
      <w:pPr>
        <w:spacing w:before="240" w:line="160" w:lineRule="exact"/>
        <w:rPr>
          <w:rFonts w:ascii="標楷體" w:eastAsia="標楷體" w:hAnsi="標楷體"/>
          <w:sz w:val="28"/>
          <w:szCs w:val="28"/>
        </w:rPr>
      </w:pPr>
      <w:r w:rsidRPr="00952EC0">
        <w:rPr>
          <w:rFonts w:ascii="標楷體" w:eastAsia="標楷體" w:hAnsi="標楷體" w:hint="eastAsia"/>
          <w:sz w:val="28"/>
          <w:szCs w:val="28"/>
        </w:rPr>
        <w:t xml:space="preserve">   </w:t>
      </w:r>
      <w:r w:rsidR="00E46B30" w:rsidRPr="00952EC0">
        <w:rPr>
          <w:rFonts w:ascii="標楷體" w:eastAsia="標楷體" w:hAnsi="標楷體"/>
          <w:sz w:val="28"/>
          <w:szCs w:val="28"/>
        </w:rPr>
        <w:t>師大附設</w:t>
      </w:r>
      <w:r w:rsidRPr="00952EC0">
        <w:rPr>
          <w:rFonts w:ascii="標楷體" w:eastAsia="標楷體" w:hAnsi="標楷體" w:hint="eastAsia"/>
          <w:sz w:val="28"/>
          <w:szCs w:val="28"/>
        </w:rPr>
        <w:t>諮商</w:t>
      </w:r>
      <w:r w:rsidR="00E46B30" w:rsidRPr="00952EC0">
        <w:rPr>
          <w:rFonts w:ascii="標楷體" w:eastAsia="標楷體" w:hAnsi="標楷體"/>
          <w:sz w:val="28"/>
          <w:szCs w:val="28"/>
        </w:rPr>
        <w:t>中心這樣子，</w:t>
      </w:r>
      <w:r w:rsidRPr="00952EC0">
        <w:rPr>
          <w:rFonts w:ascii="標楷體" w:eastAsia="標楷體" w:hAnsi="標楷體" w:hint="eastAsia"/>
          <w:sz w:val="28"/>
          <w:szCs w:val="28"/>
        </w:rPr>
        <w:t>用</w:t>
      </w:r>
      <w:r w:rsidR="00E46B30" w:rsidRPr="00952EC0">
        <w:rPr>
          <w:rFonts w:ascii="標楷體" w:eastAsia="標楷體" w:hAnsi="標楷體"/>
          <w:sz w:val="28"/>
          <w:szCs w:val="28"/>
        </w:rPr>
        <w:t>高</w:t>
      </w:r>
      <w:r w:rsidRPr="00952EC0">
        <w:rPr>
          <w:rFonts w:ascii="標楷體" w:eastAsia="標楷體" w:hAnsi="標楷體" w:hint="eastAsia"/>
          <w:sz w:val="28"/>
          <w:szCs w:val="28"/>
        </w:rPr>
        <w:t>師</w:t>
      </w:r>
      <w:r w:rsidR="00E46B30" w:rsidRPr="00952EC0">
        <w:rPr>
          <w:rFonts w:ascii="標楷體" w:eastAsia="標楷體" w:hAnsi="標楷體"/>
          <w:sz w:val="28"/>
          <w:szCs w:val="28"/>
        </w:rPr>
        <w:t>大的品牌</w:t>
      </w:r>
      <w:r w:rsidRPr="00952EC0">
        <w:rPr>
          <w:rFonts w:ascii="標楷體" w:eastAsia="標楷體" w:hAnsi="標楷體" w:hint="eastAsia"/>
          <w:sz w:val="28"/>
          <w:szCs w:val="28"/>
        </w:rPr>
        <w:t>吸引客群。</w:t>
      </w:r>
      <w:r w:rsidR="00E46B30" w:rsidRPr="00952EC0">
        <w:rPr>
          <w:rFonts w:ascii="標楷體" w:eastAsia="標楷體" w:hAnsi="標楷體"/>
          <w:sz w:val="28"/>
          <w:szCs w:val="28"/>
        </w:rPr>
        <w:t xml:space="preserve"> </w:t>
      </w:r>
    </w:p>
    <w:p w:rsidR="00B21489" w:rsidRPr="00952EC0" w:rsidRDefault="00952EC0" w:rsidP="00B21489">
      <w:pPr>
        <w:snapToGrid w:val="0"/>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3.徐西森主任:</w:t>
      </w:r>
      <w:r w:rsidR="00B21489" w:rsidRPr="00952EC0">
        <w:rPr>
          <w:rFonts w:ascii="標楷體" w:eastAsia="標楷體" w:hAnsi="標楷體" w:hint="eastAsia"/>
          <w:color w:val="000000"/>
          <w:sz w:val="28"/>
          <w:szCs w:val="28"/>
        </w:rPr>
        <w:t>回答委員意見1.申請開業名稱為國立高雄師範大學附設和平心理諮商所難再簡化係依主管機關規定；2.以自給自足為原則，係因現況調查心理諮商所的收支平衡大約在其開業後一年至三年間，個案來源及營運收入較為穩定。</w:t>
      </w:r>
    </w:p>
    <w:p w:rsidR="004A109A" w:rsidRPr="00952EC0" w:rsidRDefault="004A109A" w:rsidP="004241DF">
      <w:pPr>
        <w:snapToGrid w:val="0"/>
        <w:spacing w:line="440" w:lineRule="exact"/>
        <w:jc w:val="both"/>
        <w:rPr>
          <w:rFonts w:ascii="標楷體" w:eastAsia="標楷體" w:hAnsi="標楷體"/>
          <w:color w:val="000000"/>
          <w:sz w:val="28"/>
          <w:szCs w:val="28"/>
        </w:rPr>
      </w:pPr>
      <w:r w:rsidRPr="00952EC0">
        <w:rPr>
          <w:rFonts w:ascii="標楷體" w:eastAsia="標楷體" w:hAnsi="標楷體" w:hint="eastAsia"/>
          <w:color w:val="000000"/>
          <w:sz w:val="28"/>
          <w:szCs w:val="28"/>
        </w:rPr>
        <w:t>決議</w:t>
      </w:r>
      <w:r w:rsidR="004241DF" w:rsidRPr="00952EC0">
        <w:rPr>
          <w:rFonts w:ascii="標楷體" w:eastAsia="標楷體" w:hAnsi="標楷體" w:hint="eastAsia"/>
          <w:color w:val="000000"/>
          <w:sz w:val="28"/>
          <w:szCs w:val="28"/>
        </w:rPr>
        <w:t>:</w:t>
      </w:r>
      <w:r w:rsidR="00952EC0" w:rsidRPr="00952EC0">
        <w:rPr>
          <w:rFonts w:ascii="標楷體" w:eastAsia="標楷體" w:hAnsi="標楷體" w:hint="eastAsia"/>
          <w:color w:val="000000"/>
          <w:sz w:val="28"/>
          <w:szCs w:val="28"/>
        </w:rPr>
        <w:t>配合委員意見和樂見「和平社區諮商中心」成立。</w:t>
      </w:r>
    </w:p>
    <w:p w:rsidR="005B24D7" w:rsidRPr="00952EC0" w:rsidRDefault="005B24D7" w:rsidP="004241DF">
      <w:pPr>
        <w:spacing w:line="440" w:lineRule="exact"/>
        <w:rPr>
          <w:rFonts w:ascii="標楷體" w:eastAsia="標楷體" w:hAnsi="標楷體"/>
          <w:color w:val="000000"/>
          <w:sz w:val="28"/>
          <w:szCs w:val="28"/>
        </w:rPr>
      </w:pPr>
      <w:r w:rsidRPr="00952EC0">
        <w:rPr>
          <w:rFonts w:ascii="標楷體" w:eastAsia="標楷體" w:hAnsi="標楷體" w:hint="eastAsia"/>
          <w:color w:val="000000"/>
          <w:sz w:val="28"/>
          <w:szCs w:val="28"/>
        </w:rPr>
        <w:t>肆、臨時動議</w:t>
      </w:r>
      <w:r w:rsidR="000C3E3C">
        <w:rPr>
          <w:rFonts w:ascii="標楷體" w:eastAsia="標楷體" w:hAnsi="標楷體" w:hint="eastAsia"/>
          <w:color w:val="000000"/>
          <w:sz w:val="28"/>
          <w:szCs w:val="28"/>
        </w:rPr>
        <w:t>(無)</w:t>
      </w:r>
    </w:p>
    <w:p w:rsidR="004372D4" w:rsidRPr="00952EC0" w:rsidRDefault="005B24D7" w:rsidP="00FD1330">
      <w:pPr>
        <w:spacing w:line="440" w:lineRule="exact"/>
        <w:rPr>
          <w:rFonts w:ascii="標楷體" w:eastAsia="標楷體" w:hAnsi="標楷體"/>
          <w:color w:val="000000"/>
          <w:sz w:val="28"/>
          <w:szCs w:val="28"/>
        </w:rPr>
      </w:pPr>
      <w:r w:rsidRPr="00952EC0">
        <w:rPr>
          <w:rFonts w:ascii="標楷體" w:eastAsia="標楷體" w:hAnsi="標楷體" w:hint="eastAsia"/>
          <w:color w:val="000000"/>
          <w:sz w:val="28"/>
          <w:szCs w:val="28"/>
        </w:rPr>
        <w:t>伍、散會</w:t>
      </w:r>
      <w:r w:rsidR="000C3E3C">
        <w:rPr>
          <w:rFonts w:ascii="標楷體" w:eastAsia="標楷體" w:hAnsi="標楷體" w:hint="eastAsia"/>
          <w:color w:val="000000"/>
          <w:sz w:val="28"/>
          <w:szCs w:val="28"/>
        </w:rPr>
        <w:t>(下午3點)</w:t>
      </w:r>
    </w:p>
    <w:sectPr w:rsidR="004372D4" w:rsidRPr="00952EC0" w:rsidSect="00B65D91">
      <w:pgSz w:w="11906" w:h="16838"/>
      <w:pgMar w:top="1259" w:right="1247"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32C" w:rsidRDefault="00EA532C">
      <w:r>
        <w:separator/>
      </w:r>
    </w:p>
  </w:endnote>
  <w:endnote w:type="continuationSeparator" w:id="0">
    <w:p w:rsidR="00EA532C" w:rsidRDefault="00EA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PMincho">
    <w:altName w:val="微軟正黑體"/>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D56" w:rsidRDefault="007F4D56" w:rsidP="005B24D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F4D56" w:rsidRDefault="007F4D56">
    <w:pPr>
      <w:pStyle w:val="a3"/>
    </w:pPr>
  </w:p>
  <w:p w:rsidR="007F4D56" w:rsidRDefault="007F4D56"/>
  <w:p w:rsidR="007F4D56" w:rsidRDefault="007F4D56"/>
  <w:p w:rsidR="007F4D56" w:rsidRDefault="007F4D5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32C" w:rsidRDefault="00EA532C">
      <w:r>
        <w:separator/>
      </w:r>
    </w:p>
  </w:footnote>
  <w:footnote w:type="continuationSeparator" w:id="0">
    <w:p w:rsidR="00EA532C" w:rsidRDefault="00EA53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4D48"/>
    <w:multiLevelType w:val="hybridMultilevel"/>
    <w:tmpl w:val="F84AEE8E"/>
    <w:lvl w:ilvl="0" w:tplc="FA1A51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63683"/>
    <w:multiLevelType w:val="multilevel"/>
    <w:tmpl w:val="E3F242C0"/>
    <w:lvl w:ilvl="0">
      <w:start w:val="1"/>
      <w:numFmt w:val="decimal"/>
      <w:lvlText w:val="%1、"/>
      <w:lvlJc w:val="left"/>
      <w:pPr>
        <w:ind w:left="990" w:hanging="564"/>
      </w:pPr>
      <w:rPr>
        <w:vertAlign w:val="baseline"/>
      </w:rPr>
    </w:lvl>
    <w:lvl w:ilvl="1">
      <w:start w:val="1"/>
      <w:numFmt w:val="bullet"/>
      <w:lvlText w:val=""/>
      <w:lvlJc w:val="left"/>
      <w:pPr>
        <w:ind w:left="66" w:firstLine="0"/>
      </w:pPr>
    </w:lvl>
    <w:lvl w:ilvl="2">
      <w:start w:val="1"/>
      <w:numFmt w:val="bullet"/>
      <w:lvlText w:val=""/>
      <w:lvlJc w:val="left"/>
      <w:pPr>
        <w:ind w:left="66" w:firstLine="0"/>
      </w:pPr>
    </w:lvl>
    <w:lvl w:ilvl="3">
      <w:start w:val="1"/>
      <w:numFmt w:val="bullet"/>
      <w:lvlText w:val=""/>
      <w:lvlJc w:val="left"/>
      <w:pPr>
        <w:ind w:left="66" w:firstLine="0"/>
      </w:pPr>
    </w:lvl>
    <w:lvl w:ilvl="4">
      <w:start w:val="1"/>
      <w:numFmt w:val="bullet"/>
      <w:lvlText w:val=""/>
      <w:lvlJc w:val="left"/>
      <w:pPr>
        <w:ind w:left="66" w:firstLine="0"/>
      </w:pPr>
    </w:lvl>
    <w:lvl w:ilvl="5">
      <w:start w:val="1"/>
      <w:numFmt w:val="bullet"/>
      <w:lvlText w:val=""/>
      <w:lvlJc w:val="left"/>
      <w:pPr>
        <w:ind w:left="66" w:firstLine="0"/>
      </w:pPr>
    </w:lvl>
    <w:lvl w:ilvl="6">
      <w:start w:val="1"/>
      <w:numFmt w:val="bullet"/>
      <w:lvlText w:val=""/>
      <w:lvlJc w:val="left"/>
      <w:pPr>
        <w:ind w:left="66" w:firstLine="0"/>
      </w:pPr>
    </w:lvl>
    <w:lvl w:ilvl="7">
      <w:start w:val="1"/>
      <w:numFmt w:val="bullet"/>
      <w:lvlText w:val=""/>
      <w:lvlJc w:val="left"/>
      <w:pPr>
        <w:ind w:left="66" w:firstLine="0"/>
      </w:pPr>
    </w:lvl>
    <w:lvl w:ilvl="8">
      <w:start w:val="1"/>
      <w:numFmt w:val="bullet"/>
      <w:lvlText w:val=""/>
      <w:lvlJc w:val="left"/>
      <w:pPr>
        <w:ind w:left="66" w:firstLine="0"/>
      </w:pPr>
    </w:lvl>
  </w:abstractNum>
  <w:abstractNum w:abstractNumId="2" w15:restartNumberingAfterBreak="0">
    <w:nsid w:val="0C457526"/>
    <w:multiLevelType w:val="multilevel"/>
    <w:tmpl w:val="FC7EF3B0"/>
    <w:lvl w:ilvl="0">
      <w:start w:val="1"/>
      <w:numFmt w:val="decimal"/>
      <w:lvlText w:val="%1、"/>
      <w:lvlJc w:val="left"/>
      <w:pPr>
        <w:ind w:left="1040" w:hanging="480"/>
      </w:pPr>
      <w:rPr>
        <w:vertAlign w:val="baseline"/>
      </w:rPr>
    </w:lvl>
    <w:lvl w:ilvl="1">
      <w:start w:val="1"/>
      <w:numFmt w:val="decimal"/>
      <w:lvlText w:val="%2、"/>
      <w:lvlJc w:val="left"/>
      <w:pPr>
        <w:ind w:left="1520" w:hanging="480"/>
      </w:pPr>
      <w:rPr>
        <w:vertAlign w:val="baseline"/>
      </w:rPr>
    </w:lvl>
    <w:lvl w:ilvl="2">
      <w:start w:val="1"/>
      <w:numFmt w:val="lowerRoman"/>
      <w:lvlText w:val="%3."/>
      <w:lvlJc w:val="right"/>
      <w:pPr>
        <w:ind w:left="2000" w:hanging="480"/>
      </w:pPr>
      <w:rPr>
        <w:vertAlign w:val="baseline"/>
      </w:rPr>
    </w:lvl>
    <w:lvl w:ilvl="3">
      <w:start w:val="1"/>
      <w:numFmt w:val="decimal"/>
      <w:lvlText w:val="%4."/>
      <w:lvlJc w:val="left"/>
      <w:pPr>
        <w:ind w:left="2480" w:hanging="480"/>
      </w:pPr>
      <w:rPr>
        <w:vertAlign w:val="baseline"/>
      </w:rPr>
    </w:lvl>
    <w:lvl w:ilvl="4">
      <w:start w:val="1"/>
      <w:numFmt w:val="decimal"/>
      <w:lvlText w:val="%5、"/>
      <w:lvlJc w:val="left"/>
      <w:pPr>
        <w:ind w:left="2960" w:hanging="480"/>
      </w:pPr>
      <w:rPr>
        <w:vertAlign w:val="baseline"/>
      </w:rPr>
    </w:lvl>
    <w:lvl w:ilvl="5">
      <w:start w:val="1"/>
      <w:numFmt w:val="lowerRoman"/>
      <w:lvlText w:val="%6."/>
      <w:lvlJc w:val="right"/>
      <w:pPr>
        <w:ind w:left="3440" w:hanging="480"/>
      </w:pPr>
      <w:rPr>
        <w:vertAlign w:val="baseline"/>
      </w:rPr>
    </w:lvl>
    <w:lvl w:ilvl="6">
      <w:start w:val="1"/>
      <w:numFmt w:val="decimal"/>
      <w:lvlText w:val="%7."/>
      <w:lvlJc w:val="left"/>
      <w:pPr>
        <w:ind w:left="3920" w:hanging="480"/>
      </w:pPr>
      <w:rPr>
        <w:vertAlign w:val="baseline"/>
      </w:rPr>
    </w:lvl>
    <w:lvl w:ilvl="7">
      <w:start w:val="1"/>
      <w:numFmt w:val="decimal"/>
      <w:lvlText w:val="%8、"/>
      <w:lvlJc w:val="left"/>
      <w:pPr>
        <w:ind w:left="4400" w:hanging="480"/>
      </w:pPr>
      <w:rPr>
        <w:vertAlign w:val="baseline"/>
      </w:rPr>
    </w:lvl>
    <w:lvl w:ilvl="8">
      <w:start w:val="1"/>
      <w:numFmt w:val="lowerRoman"/>
      <w:lvlText w:val="%9."/>
      <w:lvlJc w:val="right"/>
      <w:pPr>
        <w:ind w:left="4880" w:hanging="480"/>
      </w:pPr>
      <w:rPr>
        <w:vertAlign w:val="baseline"/>
      </w:rPr>
    </w:lvl>
  </w:abstractNum>
  <w:abstractNum w:abstractNumId="3" w15:restartNumberingAfterBreak="0">
    <w:nsid w:val="0CC168EF"/>
    <w:multiLevelType w:val="hybridMultilevel"/>
    <w:tmpl w:val="8A1CCFFA"/>
    <w:lvl w:ilvl="0" w:tplc="3F42114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392F45"/>
    <w:multiLevelType w:val="multilevel"/>
    <w:tmpl w:val="5CF49006"/>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1E3D3EB9"/>
    <w:multiLevelType w:val="hybridMultilevel"/>
    <w:tmpl w:val="4ED268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7331B5"/>
    <w:multiLevelType w:val="multilevel"/>
    <w:tmpl w:val="715090C6"/>
    <w:lvl w:ilvl="0">
      <w:start w:val="7"/>
      <w:numFmt w:val="bullet"/>
      <w:lvlText w:val="■"/>
      <w:lvlJc w:val="left"/>
      <w:pPr>
        <w:ind w:left="360" w:hanging="360"/>
      </w:pPr>
      <w:rPr>
        <w:rFonts w:ascii="標楷體" w:eastAsia="標楷體" w:hAnsi="標楷體" w:cs="標楷體"/>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7" w15:restartNumberingAfterBreak="0">
    <w:nsid w:val="31111917"/>
    <w:multiLevelType w:val="multilevel"/>
    <w:tmpl w:val="8806C806"/>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8" w15:restartNumberingAfterBreak="0">
    <w:nsid w:val="3F4C02AA"/>
    <w:multiLevelType w:val="multilevel"/>
    <w:tmpl w:val="B0FEB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681144"/>
    <w:multiLevelType w:val="multilevel"/>
    <w:tmpl w:val="91FE1F60"/>
    <w:lvl w:ilvl="0">
      <w:start w:val="1"/>
      <w:numFmt w:val="taiwaneseCountingThousand"/>
      <w:lvlText w:val="%1、"/>
      <w:lvlJc w:val="left"/>
      <w:pPr>
        <w:ind w:left="840" w:hanging="840"/>
      </w:pPr>
      <w:rPr>
        <w:rFonts w:hint="default"/>
      </w:rPr>
    </w:lvl>
    <w:lvl w:ilvl="1">
      <w:start w:val="1"/>
      <w:numFmt w:val="japaneseCounting"/>
      <w:lvlText w:val="（%2）"/>
      <w:lvlJc w:val="left"/>
      <w:pPr>
        <w:ind w:left="1303" w:hanging="453"/>
      </w:pPr>
      <w:rPr>
        <w:rFonts w:hint="eastAsia"/>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468B0161"/>
    <w:multiLevelType w:val="hybridMultilevel"/>
    <w:tmpl w:val="2160D8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E2385A"/>
    <w:multiLevelType w:val="hybridMultilevel"/>
    <w:tmpl w:val="499C565C"/>
    <w:lvl w:ilvl="0" w:tplc="8D742D5E">
      <w:start w:val="1"/>
      <w:numFmt w:val="taiwaneseCountingThousand"/>
      <w:lvlText w:val="%1、"/>
      <w:lvlJc w:val="left"/>
      <w:pPr>
        <w:ind w:left="1440" w:hanging="480"/>
      </w:pPr>
      <w:rPr>
        <w:rFonts w:ascii="標楷體" w:eastAsia="標楷體" w:hAnsi="標楷體" w:hint="default"/>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F275AC5"/>
    <w:multiLevelType w:val="hybridMultilevel"/>
    <w:tmpl w:val="B1BADD2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344ECA"/>
    <w:multiLevelType w:val="hybridMultilevel"/>
    <w:tmpl w:val="A27E6B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074296"/>
    <w:multiLevelType w:val="singleLevel"/>
    <w:tmpl w:val="700041B2"/>
    <w:lvl w:ilvl="0">
      <w:start w:val="1"/>
      <w:numFmt w:val="taiwaneseCountingThousand"/>
      <w:lvlText w:val="%1、"/>
      <w:lvlJc w:val="left"/>
      <w:pPr>
        <w:tabs>
          <w:tab w:val="num" w:pos="924"/>
        </w:tabs>
        <w:ind w:left="924" w:hanging="564"/>
      </w:pPr>
      <w:rPr>
        <w:rFonts w:hint="eastAsia"/>
      </w:rPr>
    </w:lvl>
  </w:abstractNum>
  <w:abstractNum w:abstractNumId="15" w15:restartNumberingAfterBreak="0">
    <w:nsid w:val="633F35BD"/>
    <w:multiLevelType w:val="multilevel"/>
    <w:tmpl w:val="847E5BA4"/>
    <w:lvl w:ilvl="0">
      <w:start w:val="1"/>
      <w:numFmt w:val="bullet"/>
      <w:lvlText w:val="□"/>
      <w:lvlJc w:val="left"/>
      <w:pPr>
        <w:ind w:left="360" w:hanging="360"/>
      </w:pPr>
      <w:rPr>
        <w:rFonts w:ascii="標楷體" w:eastAsia="標楷體" w:hAnsi="標楷體" w:cs="標楷體"/>
        <w:vertAlign w:val="baseline"/>
      </w:rPr>
    </w:lvl>
    <w:lvl w:ilvl="1">
      <w:start w:val="1"/>
      <w:numFmt w:val="decimal"/>
      <w:lvlText w:val="%2."/>
      <w:lvlJc w:val="left"/>
      <w:pPr>
        <w:ind w:left="360" w:hanging="360"/>
      </w:pPr>
      <w:rPr>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16" w15:restartNumberingAfterBreak="0">
    <w:nsid w:val="71076ED7"/>
    <w:multiLevelType w:val="multilevel"/>
    <w:tmpl w:val="006A312C"/>
    <w:lvl w:ilvl="0">
      <w:start w:val="1"/>
      <w:numFmt w:val="bullet"/>
      <w:lvlText w:val="□"/>
      <w:lvlJc w:val="left"/>
      <w:pPr>
        <w:ind w:left="360" w:hanging="360"/>
      </w:pPr>
      <w:rPr>
        <w:rFonts w:ascii="標楷體" w:eastAsia="標楷體" w:hAnsi="標楷體" w:cs="標楷體"/>
        <w:vertAlign w:val="baseline"/>
      </w:rPr>
    </w:lvl>
    <w:lvl w:ilvl="1">
      <w:start w:val="1"/>
      <w:numFmt w:val="decimal"/>
      <w:lvlText w:val="%2."/>
      <w:lvlJc w:val="left"/>
      <w:pPr>
        <w:ind w:left="960" w:hanging="480"/>
      </w:pPr>
      <w:rPr>
        <w:vertAlign w:val="baseline"/>
      </w:rPr>
    </w:lvl>
    <w:lvl w:ilvl="2">
      <w:start w:val="1"/>
      <w:numFmt w:val="decimal"/>
      <w:lvlText w:val="%3、"/>
      <w:lvlJc w:val="left"/>
      <w:pPr>
        <w:ind w:left="1440" w:hanging="480"/>
      </w:pPr>
      <w:rPr>
        <w:vertAlign w:val="baseline"/>
      </w:rPr>
    </w:lvl>
    <w:lvl w:ilvl="3">
      <w:start w:val="1"/>
      <w:numFmt w:val="decimal"/>
      <w:lvlText w:val="%4."/>
      <w:lvlJc w:val="left"/>
      <w:pPr>
        <w:ind w:left="1920" w:hanging="480"/>
      </w:pPr>
      <w:rPr>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num w:numId="1">
    <w:abstractNumId w:val="14"/>
  </w:num>
  <w:num w:numId="2">
    <w:abstractNumId w:val="3"/>
  </w:num>
  <w:num w:numId="3">
    <w:abstractNumId w:val="13"/>
  </w:num>
  <w:num w:numId="4">
    <w:abstractNumId w:val="10"/>
  </w:num>
  <w:num w:numId="5">
    <w:abstractNumId w:val="9"/>
  </w:num>
  <w:num w:numId="6">
    <w:abstractNumId w:val="4"/>
  </w:num>
  <w:num w:numId="7">
    <w:abstractNumId w:val="16"/>
  </w:num>
  <w:num w:numId="8">
    <w:abstractNumId w:val="6"/>
  </w:num>
  <w:num w:numId="9">
    <w:abstractNumId w:val="15"/>
  </w:num>
  <w:num w:numId="10">
    <w:abstractNumId w:val="2"/>
  </w:num>
  <w:num w:numId="11">
    <w:abstractNumId w:val="7"/>
  </w:num>
  <w:num w:numId="12">
    <w:abstractNumId w:val="1"/>
  </w:num>
  <w:num w:numId="13">
    <w:abstractNumId w:val="12"/>
  </w:num>
  <w:num w:numId="14">
    <w:abstractNumId w:val="5"/>
  </w:num>
  <w:num w:numId="15">
    <w:abstractNumId w:val="11"/>
  </w:num>
  <w:num w:numId="16">
    <w:abstractNumId w:val="0"/>
  </w:num>
  <w:num w:numId="1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D7"/>
    <w:rsid w:val="00000AE4"/>
    <w:rsid w:val="00010E4F"/>
    <w:rsid w:val="00012627"/>
    <w:rsid w:val="00013892"/>
    <w:rsid w:val="00013964"/>
    <w:rsid w:val="0001630B"/>
    <w:rsid w:val="00016EF0"/>
    <w:rsid w:val="000205AA"/>
    <w:rsid w:val="0002680F"/>
    <w:rsid w:val="00027F6D"/>
    <w:rsid w:val="00030BCD"/>
    <w:rsid w:val="00033962"/>
    <w:rsid w:val="00042785"/>
    <w:rsid w:val="0004316A"/>
    <w:rsid w:val="00045A51"/>
    <w:rsid w:val="000462BD"/>
    <w:rsid w:val="000505BC"/>
    <w:rsid w:val="00053124"/>
    <w:rsid w:val="00053652"/>
    <w:rsid w:val="000613B4"/>
    <w:rsid w:val="00067ECF"/>
    <w:rsid w:val="00073016"/>
    <w:rsid w:val="00075E5A"/>
    <w:rsid w:val="00086674"/>
    <w:rsid w:val="0008724F"/>
    <w:rsid w:val="000A234A"/>
    <w:rsid w:val="000A3A02"/>
    <w:rsid w:val="000A6D59"/>
    <w:rsid w:val="000B20EE"/>
    <w:rsid w:val="000B4790"/>
    <w:rsid w:val="000B4CFA"/>
    <w:rsid w:val="000B4EC1"/>
    <w:rsid w:val="000C29BC"/>
    <w:rsid w:val="000C2E5C"/>
    <w:rsid w:val="000C3E3C"/>
    <w:rsid w:val="000D1078"/>
    <w:rsid w:val="000D338F"/>
    <w:rsid w:val="000D3EBD"/>
    <w:rsid w:val="000D6A0E"/>
    <w:rsid w:val="000E0A3F"/>
    <w:rsid w:val="000E1259"/>
    <w:rsid w:val="000E5F4B"/>
    <w:rsid w:val="000E7F73"/>
    <w:rsid w:val="000F0D4E"/>
    <w:rsid w:val="000F1B0F"/>
    <w:rsid w:val="000F75F8"/>
    <w:rsid w:val="001015CC"/>
    <w:rsid w:val="0010271F"/>
    <w:rsid w:val="00106ADD"/>
    <w:rsid w:val="00111429"/>
    <w:rsid w:val="001126BF"/>
    <w:rsid w:val="00112D57"/>
    <w:rsid w:val="001161DD"/>
    <w:rsid w:val="00121EBF"/>
    <w:rsid w:val="001244A6"/>
    <w:rsid w:val="00130F9F"/>
    <w:rsid w:val="00142503"/>
    <w:rsid w:val="00143178"/>
    <w:rsid w:val="00144759"/>
    <w:rsid w:val="00146181"/>
    <w:rsid w:val="00153C50"/>
    <w:rsid w:val="00154594"/>
    <w:rsid w:val="001551E8"/>
    <w:rsid w:val="001654FF"/>
    <w:rsid w:val="00171C6B"/>
    <w:rsid w:val="00173F9F"/>
    <w:rsid w:val="00175AFE"/>
    <w:rsid w:val="001838B0"/>
    <w:rsid w:val="00187965"/>
    <w:rsid w:val="00191F11"/>
    <w:rsid w:val="00195D09"/>
    <w:rsid w:val="001A095D"/>
    <w:rsid w:val="001A6B23"/>
    <w:rsid w:val="001A6FA3"/>
    <w:rsid w:val="001A719B"/>
    <w:rsid w:val="001A7F1F"/>
    <w:rsid w:val="001B0B69"/>
    <w:rsid w:val="001B1075"/>
    <w:rsid w:val="001C2F88"/>
    <w:rsid w:val="001C7448"/>
    <w:rsid w:val="001D3D63"/>
    <w:rsid w:val="001D5DCF"/>
    <w:rsid w:val="001E12D8"/>
    <w:rsid w:val="001E1BBF"/>
    <w:rsid w:val="001E3A72"/>
    <w:rsid w:val="001E3F1E"/>
    <w:rsid w:val="001E553F"/>
    <w:rsid w:val="001E5E08"/>
    <w:rsid w:val="001E7478"/>
    <w:rsid w:val="001F2531"/>
    <w:rsid w:val="001F7808"/>
    <w:rsid w:val="00206FBD"/>
    <w:rsid w:val="00207C4B"/>
    <w:rsid w:val="00210D07"/>
    <w:rsid w:val="00212C7E"/>
    <w:rsid w:val="0021377C"/>
    <w:rsid w:val="002216B2"/>
    <w:rsid w:val="00223B15"/>
    <w:rsid w:val="0022550C"/>
    <w:rsid w:val="00230FF8"/>
    <w:rsid w:val="00231A0C"/>
    <w:rsid w:val="00234021"/>
    <w:rsid w:val="002350DF"/>
    <w:rsid w:val="002407F6"/>
    <w:rsid w:val="00240D5F"/>
    <w:rsid w:val="002454D0"/>
    <w:rsid w:val="0024585A"/>
    <w:rsid w:val="0024605E"/>
    <w:rsid w:val="00253B93"/>
    <w:rsid w:val="00254467"/>
    <w:rsid w:val="00257445"/>
    <w:rsid w:val="002621A3"/>
    <w:rsid w:val="00270DF0"/>
    <w:rsid w:val="002743A6"/>
    <w:rsid w:val="00275593"/>
    <w:rsid w:val="00280EEA"/>
    <w:rsid w:val="00285810"/>
    <w:rsid w:val="002864CD"/>
    <w:rsid w:val="002872DE"/>
    <w:rsid w:val="00290DAA"/>
    <w:rsid w:val="00292989"/>
    <w:rsid w:val="00297C92"/>
    <w:rsid w:val="002B08C6"/>
    <w:rsid w:val="002C6942"/>
    <w:rsid w:val="002C7290"/>
    <w:rsid w:val="002D37AD"/>
    <w:rsid w:val="002D56EF"/>
    <w:rsid w:val="002D7FD0"/>
    <w:rsid w:val="002E229C"/>
    <w:rsid w:val="002E53C9"/>
    <w:rsid w:val="002E6DCE"/>
    <w:rsid w:val="002E7AE1"/>
    <w:rsid w:val="002F02C9"/>
    <w:rsid w:val="002F061F"/>
    <w:rsid w:val="002F39E3"/>
    <w:rsid w:val="0030338F"/>
    <w:rsid w:val="0030482B"/>
    <w:rsid w:val="00311132"/>
    <w:rsid w:val="00313784"/>
    <w:rsid w:val="003224DE"/>
    <w:rsid w:val="00324B57"/>
    <w:rsid w:val="00324E2A"/>
    <w:rsid w:val="00331608"/>
    <w:rsid w:val="00331FB6"/>
    <w:rsid w:val="003347C4"/>
    <w:rsid w:val="00341729"/>
    <w:rsid w:val="0034339B"/>
    <w:rsid w:val="00345A74"/>
    <w:rsid w:val="00353AD4"/>
    <w:rsid w:val="003540B1"/>
    <w:rsid w:val="0035594C"/>
    <w:rsid w:val="00360506"/>
    <w:rsid w:val="0036120B"/>
    <w:rsid w:val="00363798"/>
    <w:rsid w:val="00371690"/>
    <w:rsid w:val="0037223D"/>
    <w:rsid w:val="00383AAD"/>
    <w:rsid w:val="003860FD"/>
    <w:rsid w:val="00394ABB"/>
    <w:rsid w:val="00396B85"/>
    <w:rsid w:val="00396FE4"/>
    <w:rsid w:val="003A40A6"/>
    <w:rsid w:val="003A46BA"/>
    <w:rsid w:val="003A5E6E"/>
    <w:rsid w:val="003B4178"/>
    <w:rsid w:val="003B5907"/>
    <w:rsid w:val="003B5C29"/>
    <w:rsid w:val="003C37F3"/>
    <w:rsid w:val="003C60A0"/>
    <w:rsid w:val="003C60D4"/>
    <w:rsid w:val="003C6401"/>
    <w:rsid w:val="003C75DE"/>
    <w:rsid w:val="003D1EEC"/>
    <w:rsid w:val="003D2FE2"/>
    <w:rsid w:val="003E17DC"/>
    <w:rsid w:val="003E3642"/>
    <w:rsid w:val="003E3A47"/>
    <w:rsid w:val="003E579B"/>
    <w:rsid w:val="003F3A5E"/>
    <w:rsid w:val="003F6067"/>
    <w:rsid w:val="003F79A9"/>
    <w:rsid w:val="00401B6E"/>
    <w:rsid w:val="004027C3"/>
    <w:rsid w:val="00405A07"/>
    <w:rsid w:val="0041672D"/>
    <w:rsid w:val="004241DF"/>
    <w:rsid w:val="00426490"/>
    <w:rsid w:val="00432E21"/>
    <w:rsid w:val="00435B22"/>
    <w:rsid w:val="004372D4"/>
    <w:rsid w:val="0044144B"/>
    <w:rsid w:val="00447887"/>
    <w:rsid w:val="00450002"/>
    <w:rsid w:val="00454804"/>
    <w:rsid w:val="00461C80"/>
    <w:rsid w:val="00465DD2"/>
    <w:rsid w:val="00467DF2"/>
    <w:rsid w:val="00470582"/>
    <w:rsid w:val="00470CA2"/>
    <w:rsid w:val="004731E9"/>
    <w:rsid w:val="00482EA8"/>
    <w:rsid w:val="004858EC"/>
    <w:rsid w:val="00491520"/>
    <w:rsid w:val="0049321D"/>
    <w:rsid w:val="004957CC"/>
    <w:rsid w:val="004A109A"/>
    <w:rsid w:val="004A7A9F"/>
    <w:rsid w:val="004B04DC"/>
    <w:rsid w:val="004B41DF"/>
    <w:rsid w:val="004C3683"/>
    <w:rsid w:val="004C70F0"/>
    <w:rsid w:val="004C7A0B"/>
    <w:rsid w:val="004D0992"/>
    <w:rsid w:val="004D2C92"/>
    <w:rsid w:val="004D5C10"/>
    <w:rsid w:val="004E0AF0"/>
    <w:rsid w:val="004F6735"/>
    <w:rsid w:val="004F6CDE"/>
    <w:rsid w:val="00511860"/>
    <w:rsid w:val="00512241"/>
    <w:rsid w:val="00515FEB"/>
    <w:rsid w:val="00517522"/>
    <w:rsid w:val="00526A4B"/>
    <w:rsid w:val="0053094D"/>
    <w:rsid w:val="00532BB4"/>
    <w:rsid w:val="0055018E"/>
    <w:rsid w:val="005503C0"/>
    <w:rsid w:val="00562F81"/>
    <w:rsid w:val="00563CB6"/>
    <w:rsid w:val="00565646"/>
    <w:rsid w:val="005712FE"/>
    <w:rsid w:val="005713EC"/>
    <w:rsid w:val="005723A4"/>
    <w:rsid w:val="0057342E"/>
    <w:rsid w:val="005749AD"/>
    <w:rsid w:val="00583613"/>
    <w:rsid w:val="0058459D"/>
    <w:rsid w:val="00586F5C"/>
    <w:rsid w:val="0059494F"/>
    <w:rsid w:val="00595197"/>
    <w:rsid w:val="00596419"/>
    <w:rsid w:val="005A6C39"/>
    <w:rsid w:val="005B00AC"/>
    <w:rsid w:val="005B1545"/>
    <w:rsid w:val="005B24D7"/>
    <w:rsid w:val="005B6D9D"/>
    <w:rsid w:val="005B7E3A"/>
    <w:rsid w:val="005C649D"/>
    <w:rsid w:val="005D1A32"/>
    <w:rsid w:val="005D6CE6"/>
    <w:rsid w:val="005E0071"/>
    <w:rsid w:val="005E22F9"/>
    <w:rsid w:val="005E3E27"/>
    <w:rsid w:val="005E40E2"/>
    <w:rsid w:val="005E78A5"/>
    <w:rsid w:val="005F280E"/>
    <w:rsid w:val="005F43B9"/>
    <w:rsid w:val="005F66B1"/>
    <w:rsid w:val="00601479"/>
    <w:rsid w:val="006146E8"/>
    <w:rsid w:val="00620CE5"/>
    <w:rsid w:val="00621CBB"/>
    <w:rsid w:val="006229CE"/>
    <w:rsid w:val="006332E9"/>
    <w:rsid w:val="00633469"/>
    <w:rsid w:val="00634E16"/>
    <w:rsid w:val="00640B55"/>
    <w:rsid w:val="00643FE3"/>
    <w:rsid w:val="00647387"/>
    <w:rsid w:val="00656534"/>
    <w:rsid w:val="00657755"/>
    <w:rsid w:val="00660A63"/>
    <w:rsid w:val="00660C9E"/>
    <w:rsid w:val="006619FD"/>
    <w:rsid w:val="00670ABC"/>
    <w:rsid w:val="00673A4B"/>
    <w:rsid w:val="00674A17"/>
    <w:rsid w:val="00676AA5"/>
    <w:rsid w:val="006801EF"/>
    <w:rsid w:val="00690705"/>
    <w:rsid w:val="00693B98"/>
    <w:rsid w:val="006943A8"/>
    <w:rsid w:val="006A32E6"/>
    <w:rsid w:val="006A5736"/>
    <w:rsid w:val="006B28EC"/>
    <w:rsid w:val="006B7323"/>
    <w:rsid w:val="006C0EEE"/>
    <w:rsid w:val="006D2D96"/>
    <w:rsid w:val="006D3B74"/>
    <w:rsid w:val="006D61E3"/>
    <w:rsid w:val="006D6472"/>
    <w:rsid w:val="006E083F"/>
    <w:rsid w:val="006F0826"/>
    <w:rsid w:val="006F0A87"/>
    <w:rsid w:val="006F27E3"/>
    <w:rsid w:val="006F78ED"/>
    <w:rsid w:val="00700801"/>
    <w:rsid w:val="00700D75"/>
    <w:rsid w:val="00702B86"/>
    <w:rsid w:val="00703A1D"/>
    <w:rsid w:val="00712AED"/>
    <w:rsid w:val="0071567A"/>
    <w:rsid w:val="00730A68"/>
    <w:rsid w:val="00733A83"/>
    <w:rsid w:val="00734B23"/>
    <w:rsid w:val="00736E4D"/>
    <w:rsid w:val="007472F2"/>
    <w:rsid w:val="00750EDE"/>
    <w:rsid w:val="007526BB"/>
    <w:rsid w:val="00756B52"/>
    <w:rsid w:val="00757B73"/>
    <w:rsid w:val="00757E94"/>
    <w:rsid w:val="00765F6D"/>
    <w:rsid w:val="00766C7F"/>
    <w:rsid w:val="007834B8"/>
    <w:rsid w:val="00784262"/>
    <w:rsid w:val="00792102"/>
    <w:rsid w:val="00793EEE"/>
    <w:rsid w:val="00796234"/>
    <w:rsid w:val="007A0B4E"/>
    <w:rsid w:val="007A166C"/>
    <w:rsid w:val="007A5C04"/>
    <w:rsid w:val="007A7F3C"/>
    <w:rsid w:val="007B217A"/>
    <w:rsid w:val="007C0C21"/>
    <w:rsid w:val="007C4681"/>
    <w:rsid w:val="007C7ECD"/>
    <w:rsid w:val="007D1D11"/>
    <w:rsid w:val="007D3337"/>
    <w:rsid w:val="007D74CF"/>
    <w:rsid w:val="007E1FD5"/>
    <w:rsid w:val="007E22A2"/>
    <w:rsid w:val="007E32D9"/>
    <w:rsid w:val="007E3677"/>
    <w:rsid w:val="007E3AF5"/>
    <w:rsid w:val="007E4001"/>
    <w:rsid w:val="007F010F"/>
    <w:rsid w:val="007F29DF"/>
    <w:rsid w:val="007F4D56"/>
    <w:rsid w:val="007F611B"/>
    <w:rsid w:val="00800410"/>
    <w:rsid w:val="008060A4"/>
    <w:rsid w:val="00811BD6"/>
    <w:rsid w:val="00813EE1"/>
    <w:rsid w:val="008144DF"/>
    <w:rsid w:val="008161D3"/>
    <w:rsid w:val="00816219"/>
    <w:rsid w:val="00823550"/>
    <w:rsid w:val="008237DA"/>
    <w:rsid w:val="008276E5"/>
    <w:rsid w:val="008307AA"/>
    <w:rsid w:val="00837DEC"/>
    <w:rsid w:val="008462F5"/>
    <w:rsid w:val="00866AC1"/>
    <w:rsid w:val="00867326"/>
    <w:rsid w:val="00867801"/>
    <w:rsid w:val="0087041B"/>
    <w:rsid w:val="00874898"/>
    <w:rsid w:val="00874BBD"/>
    <w:rsid w:val="00877A35"/>
    <w:rsid w:val="00880172"/>
    <w:rsid w:val="0088267F"/>
    <w:rsid w:val="008834EE"/>
    <w:rsid w:val="0088797F"/>
    <w:rsid w:val="00892933"/>
    <w:rsid w:val="00893720"/>
    <w:rsid w:val="008946E0"/>
    <w:rsid w:val="0089633A"/>
    <w:rsid w:val="00897817"/>
    <w:rsid w:val="008A1647"/>
    <w:rsid w:val="008A6A00"/>
    <w:rsid w:val="008A77BB"/>
    <w:rsid w:val="008B1E25"/>
    <w:rsid w:val="008B3ABD"/>
    <w:rsid w:val="008B595E"/>
    <w:rsid w:val="008B7F3F"/>
    <w:rsid w:val="008C1FBE"/>
    <w:rsid w:val="008C5D49"/>
    <w:rsid w:val="008C6F1C"/>
    <w:rsid w:val="008C7ED7"/>
    <w:rsid w:val="008D2DC1"/>
    <w:rsid w:val="008D68A1"/>
    <w:rsid w:val="008E1510"/>
    <w:rsid w:val="008E1955"/>
    <w:rsid w:val="008E2386"/>
    <w:rsid w:val="008E47D6"/>
    <w:rsid w:val="008E7D88"/>
    <w:rsid w:val="008F18A3"/>
    <w:rsid w:val="008F3DB0"/>
    <w:rsid w:val="00900B63"/>
    <w:rsid w:val="00905F6E"/>
    <w:rsid w:val="0090705E"/>
    <w:rsid w:val="00910901"/>
    <w:rsid w:val="00912182"/>
    <w:rsid w:val="009130CD"/>
    <w:rsid w:val="00916BCF"/>
    <w:rsid w:val="00922934"/>
    <w:rsid w:val="0092361A"/>
    <w:rsid w:val="009244DE"/>
    <w:rsid w:val="0092542A"/>
    <w:rsid w:val="009260CB"/>
    <w:rsid w:val="00926DEC"/>
    <w:rsid w:val="00927893"/>
    <w:rsid w:val="00933DBD"/>
    <w:rsid w:val="00936E91"/>
    <w:rsid w:val="00937329"/>
    <w:rsid w:val="00937876"/>
    <w:rsid w:val="009472DB"/>
    <w:rsid w:val="00950C33"/>
    <w:rsid w:val="00951218"/>
    <w:rsid w:val="00951860"/>
    <w:rsid w:val="00952EC0"/>
    <w:rsid w:val="009559F8"/>
    <w:rsid w:val="009639B0"/>
    <w:rsid w:val="00966D97"/>
    <w:rsid w:val="00972F96"/>
    <w:rsid w:val="00982B1B"/>
    <w:rsid w:val="00983533"/>
    <w:rsid w:val="00983ADE"/>
    <w:rsid w:val="00994D24"/>
    <w:rsid w:val="009A0B27"/>
    <w:rsid w:val="009A1918"/>
    <w:rsid w:val="009A76CD"/>
    <w:rsid w:val="009B282E"/>
    <w:rsid w:val="009B51CE"/>
    <w:rsid w:val="009B5A03"/>
    <w:rsid w:val="009C4EFE"/>
    <w:rsid w:val="009C5492"/>
    <w:rsid w:val="009D07EE"/>
    <w:rsid w:val="009D1FC8"/>
    <w:rsid w:val="009D3FBA"/>
    <w:rsid w:val="009D51A9"/>
    <w:rsid w:val="009D787A"/>
    <w:rsid w:val="009E5238"/>
    <w:rsid w:val="009E5506"/>
    <w:rsid w:val="009E5DD4"/>
    <w:rsid w:val="009F020F"/>
    <w:rsid w:val="009F3516"/>
    <w:rsid w:val="009F53C8"/>
    <w:rsid w:val="009F64EA"/>
    <w:rsid w:val="00A01BB5"/>
    <w:rsid w:val="00A11E98"/>
    <w:rsid w:val="00A15E3F"/>
    <w:rsid w:val="00A16C02"/>
    <w:rsid w:val="00A26006"/>
    <w:rsid w:val="00A2740A"/>
    <w:rsid w:val="00A312B2"/>
    <w:rsid w:val="00A34E95"/>
    <w:rsid w:val="00A35741"/>
    <w:rsid w:val="00A72870"/>
    <w:rsid w:val="00A73640"/>
    <w:rsid w:val="00A73A11"/>
    <w:rsid w:val="00A80B73"/>
    <w:rsid w:val="00A84BBF"/>
    <w:rsid w:val="00A902C4"/>
    <w:rsid w:val="00A913B2"/>
    <w:rsid w:val="00A92503"/>
    <w:rsid w:val="00A92E03"/>
    <w:rsid w:val="00A9516A"/>
    <w:rsid w:val="00A96AEB"/>
    <w:rsid w:val="00AA115C"/>
    <w:rsid w:val="00AA11FE"/>
    <w:rsid w:val="00AA2843"/>
    <w:rsid w:val="00AA4DEF"/>
    <w:rsid w:val="00AA5FA7"/>
    <w:rsid w:val="00AB510E"/>
    <w:rsid w:val="00AB6919"/>
    <w:rsid w:val="00AB750C"/>
    <w:rsid w:val="00AC114C"/>
    <w:rsid w:val="00AC39CB"/>
    <w:rsid w:val="00AC6C57"/>
    <w:rsid w:val="00AC7111"/>
    <w:rsid w:val="00AC7526"/>
    <w:rsid w:val="00AC7B38"/>
    <w:rsid w:val="00AD478C"/>
    <w:rsid w:val="00AD5E44"/>
    <w:rsid w:val="00AE19FA"/>
    <w:rsid w:val="00AE4BF3"/>
    <w:rsid w:val="00AE4DCF"/>
    <w:rsid w:val="00AF1107"/>
    <w:rsid w:val="00AF159F"/>
    <w:rsid w:val="00AF39E2"/>
    <w:rsid w:val="00AF4A95"/>
    <w:rsid w:val="00AF7810"/>
    <w:rsid w:val="00B009D7"/>
    <w:rsid w:val="00B0454A"/>
    <w:rsid w:val="00B04FA2"/>
    <w:rsid w:val="00B06BA9"/>
    <w:rsid w:val="00B1038D"/>
    <w:rsid w:val="00B123A5"/>
    <w:rsid w:val="00B124FD"/>
    <w:rsid w:val="00B1378D"/>
    <w:rsid w:val="00B21489"/>
    <w:rsid w:val="00B2266A"/>
    <w:rsid w:val="00B2610D"/>
    <w:rsid w:val="00B2721A"/>
    <w:rsid w:val="00B32B70"/>
    <w:rsid w:val="00B357F4"/>
    <w:rsid w:val="00B41014"/>
    <w:rsid w:val="00B46606"/>
    <w:rsid w:val="00B47B28"/>
    <w:rsid w:val="00B47FA1"/>
    <w:rsid w:val="00B53803"/>
    <w:rsid w:val="00B57BA5"/>
    <w:rsid w:val="00B619A7"/>
    <w:rsid w:val="00B6348D"/>
    <w:rsid w:val="00B65D91"/>
    <w:rsid w:val="00B664FF"/>
    <w:rsid w:val="00B73715"/>
    <w:rsid w:val="00B752C0"/>
    <w:rsid w:val="00B75CCE"/>
    <w:rsid w:val="00B84A44"/>
    <w:rsid w:val="00B94050"/>
    <w:rsid w:val="00B97516"/>
    <w:rsid w:val="00BA0670"/>
    <w:rsid w:val="00BA0D3A"/>
    <w:rsid w:val="00BA1D6D"/>
    <w:rsid w:val="00BB07DC"/>
    <w:rsid w:val="00BB08F7"/>
    <w:rsid w:val="00BB1C20"/>
    <w:rsid w:val="00BB428C"/>
    <w:rsid w:val="00BB45A6"/>
    <w:rsid w:val="00BC0AF0"/>
    <w:rsid w:val="00BC10AC"/>
    <w:rsid w:val="00BC359A"/>
    <w:rsid w:val="00BC40E9"/>
    <w:rsid w:val="00BC48A1"/>
    <w:rsid w:val="00BD515D"/>
    <w:rsid w:val="00BD63BB"/>
    <w:rsid w:val="00BD7699"/>
    <w:rsid w:val="00BE20AB"/>
    <w:rsid w:val="00BF14E6"/>
    <w:rsid w:val="00BF2B02"/>
    <w:rsid w:val="00BF51B8"/>
    <w:rsid w:val="00BF5250"/>
    <w:rsid w:val="00BF72AE"/>
    <w:rsid w:val="00C00B60"/>
    <w:rsid w:val="00C00FFA"/>
    <w:rsid w:val="00C04BEA"/>
    <w:rsid w:val="00C07827"/>
    <w:rsid w:val="00C10BC8"/>
    <w:rsid w:val="00C12D1B"/>
    <w:rsid w:val="00C14C4E"/>
    <w:rsid w:val="00C15639"/>
    <w:rsid w:val="00C1626E"/>
    <w:rsid w:val="00C17079"/>
    <w:rsid w:val="00C25EF4"/>
    <w:rsid w:val="00C320D2"/>
    <w:rsid w:val="00C338E4"/>
    <w:rsid w:val="00C34AB8"/>
    <w:rsid w:val="00C357F9"/>
    <w:rsid w:val="00C4531C"/>
    <w:rsid w:val="00C46AD3"/>
    <w:rsid w:val="00C46D0D"/>
    <w:rsid w:val="00C504D2"/>
    <w:rsid w:val="00C50553"/>
    <w:rsid w:val="00C522CF"/>
    <w:rsid w:val="00C552FA"/>
    <w:rsid w:val="00C55352"/>
    <w:rsid w:val="00C61EE2"/>
    <w:rsid w:val="00C671E5"/>
    <w:rsid w:val="00C76E7B"/>
    <w:rsid w:val="00C80B89"/>
    <w:rsid w:val="00C83D19"/>
    <w:rsid w:val="00C866C6"/>
    <w:rsid w:val="00C87D0D"/>
    <w:rsid w:val="00CA05C7"/>
    <w:rsid w:val="00CA1DF9"/>
    <w:rsid w:val="00CA35EA"/>
    <w:rsid w:val="00CA5917"/>
    <w:rsid w:val="00CA5BAC"/>
    <w:rsid w:val="00CA703F"/>
    <w:rsid w:val="00CA7DAF"/>
    <w:rsid w:val="00CB2724"/>
    <w:rsid w:val="00CB420F"/>
    <w:rsid w:val="00CB550B"/>
    <w:rsid w:val="00CC0839"/>
    <w:rsid w:val="00CC3FEA"/>
    <w:rsid w:val="00CD437E"/>
    <w:rsid w:val="00CE1A32"/>
    <w:rsid w:val="00CE22FB"/>
    <w:rsid w:val="00CE3776"/>
    <w:rsid w:val="00CE3F76"/>
    <w:rsid w:val="00CE531B"/>
    <w:rsid w:val="00CE6E84"/>
    <w:rsid w:val="00CE7152"/>
    <w:rsid w:val="00CE7FA4"/>
    <w:rsid w:val="00CF0615"/>
    <w:rsid w:val="00CF4FFB"/>
    <w:rsid w:val="00D05409"/>
    <w:rsid w:val="00D11552"/>
    <w:rsid w:val="00D11DD1"/>
    <w:rsid w:val="00D175E3"/>
    <w:rsid w:val="00D20EE8"/>
    <w:rsid w:val="00D2127B"/>
    <w:rsid w:val="00D2216A"/>
    <w:rsid w:val="00D2488D"/>
    <w:rsid w:val="00D359B0"/>
    <w:rsid w:val="00D421FA"/>
    <w:rsid w:val="00D43F0C"/>
    <w:rsid w:val="00D518C2"/>
    <w:rsid w:val="00D53290"/>
    <w:rsid w:val="00D554C9"/>
    <w:rsid w:val="00D558B6"/>
    <w:rsid w:val="00D57DC9"/>
    <w:rsid w:val="00D630E4"/>
    <w:rsid w:val="00D631C0"/>
    <w:rsid w:val="00D66431"/>
    <w:rsid w:val="00D701AE"/>
    <w:rsid w:val="00D72FCC"/>
    <w:rsid w:val="00D76D10"/>
    <w:rsid w:val="00D808CB"/>
    <w:rsid w:val="00D80BA9"/>
    <w:rsid w:val="00D86224"/>
    <w:rsid w:val="00D8654F"/>
    <w:rsid w:val="00D86B92"/>
    <w:rsid w:val="00D87DD7"/>
    <w:rsid w:val="00D90EB8"/>
    <w:rsid w:val="00D94011"/>
    <w:rsid w:val="00D96871"/>
    <w:rsid w:val="00D977A9"/>
    <w:rsid w:val="00D97913"/>
    <w:rsid w:val="00DA068F"/>
    <w:rsid w:val="00DA18DD"/>
    <w:rsid w:val="00DA1E76"/>
    <w:rsid w:val="00DB6B46"/>
    <w:rsid w:val="00DB719A"/>
    <w:rsid w:val="00DB799C"/>
    <w:rsid w:val="00DB7E6D"/>
    <w:rsid w:val="00DC2F2F"/>
    <w:rsid w:val="00DC403A"/>
    <w:rsid w:val="00DC7562"/>
    <w:rsid w:val="00DD0D79"/>
    <w:rsid w:val="00DD291A"/>
    <w:rsid w:val="00DD4DB1"/>
    <w:rsid w:val="00DE0A74"/>
    <w:rsid w:val="00DE74BC"/>
    <w:rsid w:val="00DF7E6B"/>
    <w:rsid w:val="00E012E4"/>
    <w:rsid w:val="00E12F40"/>
    <w:rsid w:val="00E1668B"/>
    <w:rsid w:val="00E215E6"/>
    <w:rsid w:val="00E22E13"/>
    <w:rsid w:val="00E27AA3"/>
    <w:rsid w:val="00E32007"/>
    <w:rsid w:val="00E324E3"/>
    <w:rsid w:val="00E33F3D"/>
    <w:rsid w:val="00E357C3"/>
    <w:rsid w:val="00E36BF6"/>
    <w:rsid w:val="00E4196E"/>
    <w:rsid w:val="00E4301F"/>
    <w:rsid w:val="00E43393"/>
    <w:rsid w:val="00E46B30"/>
    <w:rsid w:val="00E47A30"/>
    <w:rsid w:val="00E51B99"/>
    <w:rsid w:val="00E56EB5"/>
    <w:rsid w:val="00E6046D"/>
    <w:rsid w:val="00E60C76"/>
    <w:rsid w:val="00E61A9A"/>
    <w:rsid w:val="00E64C21"/>
    <w:rsid w:val="00E64DBD"/>
    <w:rsid w:val="00E65E03"/>
    <w:rsid w:val="00E70C96"/>
    <w:rsid w:val="00E70CA9"/>
    <w:rsid w:val="00E73F0B"/>
    <w:rsid w:val="00E764D3"/>
    <w:rsid w:val="00E76635"/>
    <w:rsid w:val="00E844D9"/>
    <w:rsid w:val="00E877D4"/>
    <w:rsid w:val="00EA0D19"/>
    <w:rsid w:val="00EA2E7A"/>
    <w:rsid w:val="00EA423C"/>
    <w:rsid w:val="00EA532C"/>
    <w:rsid w:val="00EA78E3"/>
    <w:rsid w:val="00EB22BA"/>
    <w:rsid w:val="00EB337E"/>
    <w:rsid w:val="00EB43CC"/>
    <w:rsid w:val="00EB52DA"/>
    <w:rsid w:val="00EC0A0F"/>
    <w:rsid w:val="00EC0ABB"/>
    <w:rsid w:val="00EC61C2"/>
    <w:rsid w:val="00ED2D0E"/>
    <w:rsid w:val="00EE2177"/>
    <w:rsid w:val="00EE5791"/>
    <w:rsid w:val="00F114BD"/>
    <w:rsid w:val="00F15053"/>
    <w:rsid w:val="00F20B21"/>
    <w:rsid w:val="00F34FB6"/>
    <w:rsid w:val="00F44275"/>
    <w:rsid w:val="00F47D35"/>
    <w:rsid w:val="00F47F2F"/>
    <w:rsid w:val="00F548CC"/>
    <w:rsid w:val="00F552F3"/>
    <w:rsid w:val="00F64872"/>
    <w:rsid w:val="00F64CEF"/>
    <w:rsid w:val="00F669DD"/>
    <w:rsid w:val="00F71A61"/>
    <w:rsid w:val="00F72161"/>
    <w:rsid w:val="00F72A6A"/>
    <w:rsid w:val="00F81EA0"/>
    <w:rsid w:val="00F82804"/>
    <w:rsid w:val="00F84BCE"/>
    <w:rsid w:val="00F94FC1"/>
    <w:rsid w:val="00FA21B1"/>
    <w:rsid w:val="00FA6390"/>
    <w:rsid w:val="00FB3638"/>
    <w:rsid w:val="00FB523C"/>
    <w:rsid w:val="00FB62CE"/>
    <w:rsid w:val="00FC0420"/>
    <w:rsid w:val="00FC20FD"/>
    <w:rsid w:val="00FC42CA"/>
    <w:rsid w:val="00FC511C"/>
    <w:rsid w:val="00FC56C7"/>
    <w:rsid w:val="00FD0CAB"/>
    <w:rsid w:val="00FD1330"/>
    <w:rsid w:val="00FD7345"/>
    <w:rsid w:val="00FE3757"/>
    <w:rsid w:val="00FF13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5B854B-0126-493D-B901-6E8642FE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4D7"/>
    <w:pPr>
      <w:widowControl w:val="0"/>
    </w:pPr>
    <w:rPr>
      <w:kern w:val="2"/>
      <w:sz w:val="24"/>
      <w:szCs w:val="24"/>
    </w:rPr>
  </w:style>
  <w:style w:type="paragraph" w:styleId="1">
    <w:name w:val="heading 1"/>
    <w:basedOn w:val="a"/>
    <w:next w:val="a"/>
    <w:link w:val="10"/>
    <w:uiPriority w:val="9"/>
    <w:qFormat/>
    <w:rsid w:val="006F27E3"/>
    <w:pPr>
      <w:keepNext/>
      <w:spacing w:before="180" w:after="180" w:line="400" w:lineRule="exact"/>
      <w:outlineLvl w:val="0"/>
    </w:pPr>
    <w:rPr>
      <w:rFonts w:eastAsia="標楷體"/>
      <w:b/>
      <w:bCs/>
      <w:kern w:val="52"/>
      <w:sz w:val="32"/>
      <w:szCs w:val="52"/>
    </w:rPr>
  </w:style>
  <w:style w:type="paragraph" w:styleId="2">
    <w:name w:val="heading 2"/>
    <w:basedOn w:val="a"/>
    <w:next w:val="a"/>
    <w:link w:val="20"/>
    <w:semiHidden/>
    <w:unhideWhenUsed/>
    <w:qFormat/>
    <w:rsid w:val="006B7323"/>
    <w:pPr>
      <w:keepNext/>
      <w:spacing w:line="720" w:lineRule="auto"/>
      <w:outlineLvl w:val="1"/>
    </w:pPr>
    <w:rPr>
      <w:rFonts w:ascii="Cambria" w:hAnsi="Cambria"/>
      <w:b/>
      <w:bCs/>
      <w:sz w:val="48"/>
      <w:szCs w:val="48"/>
    </w:rPr>
  </w:style>
  <w:style w:type="paragraph" w:styleId="3">
    <w:name w:val="heading 3"/>
    <w:basedOn w:val="a"/>
    <w:next w:val="a"/>
    <w:link w:val="30"/>
    <w:unhideWhenUsed/>
    <w:qFormat/>
    <w:rsid w:val="006B7323"/>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6F27E3"/>
    <w:rPr>
      <w:rFonts w:eastAsia="標楷體"/>
      <w:b/>
      <w:bCs/>
      <w:kern w:val="52"/>
      <w:sz w:val="32"/>
      <w:szCs w:val="52"/>
      <w:lang w:val="en-US" w:eastAsia="zh-TW" w:bidi="ar-SA"/>
    </w:rPr>
  </w:style>
  <w:style w:type="paragraph" w:styleId="a3">
    <w:name w:val="footer"/>
    <w:basedOn w:val="a"/>
    <w:link w:val="a4"/>
    <w:rsid w:val="005B24D7"/>
    <w:pPr>
      <w:tabs>
        <w:tab w:val="center" w:pos="4153"/>
        <w:tab w:val="right" w:pos="8306"/>
      </w:tabs>
      <w:snapToGrid w:val="0"/>
    </w:pPr>
    <w:rPr>
      <w:sz w:val="20"/>
      <w:szCs w:val="20"/>
    </w:rPr>
  </w:style>
  <w:style w:type="character" w:customStyle="1" w:styleId="a4">
    <w:name w:val="頁尾 字元"/>
    <w:link w:val="a3"/>
    <w:rsid w:val="006F27E3"/>
    <w:rPr>
      <w:rFonts w:eastAsia="新細明體"/>
      <w:kern w:val="2"/>
      <w:lang w:val="en-US" w:eastAsia="zh-TW" w:bidi="ar-SA"/>
    </w:rPr>
  </w:style>
  <w:style w:type="character" w:styleId="a5">
    <w:name w:val="page number"/>
    <w:basedOn w:val="a0"/>
    <w:rsid w:val="005B24D7"/>
  </w:style>
  <w:style w:type="paragraph" w:styleId="a6">
    <w:name w:val="Plain Text"/>
    <w:aliases w:val="一般文字 字元,一般文字 字元1,一般文字 字元 字元"/>
    <w:basedOn w:val="a"/>
    <w:link w:val="a7"/>
    <w:rsid w:val="006F27E3"/>
    <w:rPr>
      <w:rFonts w:ascii="細明體" w:eastAsia="細明體" w:hAnsi="Courier New"/>
      <w:szCs w:val="20"/>
    </w:rPr>
  </w:style>
  <w:style w:type="character" w:customStyle="1" w:styleId="a7">
    <w:name w:val="純文字 字元"/>
    <w:aliases w:val="一般文字 字元 字元1,一般文字 字元1 字元,一般文字 字元 字元 字元"/>
    <w:link w:val="a6"/>
    <w:rsid w:val="006F27E3"/>
    <w:rPr>
      <w:rFonts w:ascii="細明體" w:eastAsia="細明體" w:hAnsi="Courier New"/>
      <w:kern w:val="2"/>
      <w:sz w:val="24"/>
      <w:lang w:val="en-US" w:eastAsia="zh-TW" w:bidi="ar-SA"/>
    </w:rPr>
  </w:style>
  <w:style w:type="table" w:styleId="a8">
    <w:name w:val="Table Grid"/>
    <w:basedOn w:val="a1"/>
    <w:uiPriority w:val="59"/>
    <w:rsid w:val="006F27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6F27E3"/>
    <w:pPr>
      <w:widowControl/>
      <w:spacing w:before="100" w:beforeAutospacing="1" w:after="100" w:afterAutospacing="1"/>
    </w:pPr>
    <w:rPr>
      <w:rFonts w:ascii="Times" w:eastAsia="Times" w:hAnsi="Times"/>
      <w:kern w:val="0"/>
      <w:sz w:val="20"/>
      <w:szCs w:val="20"/>
      <w:lang w:eastAsia="en-US"/>
    </w:rPr>
  </w:style>
  <w:style w:type="paragraph" w:customStyle="1" w:styleId="Default">
    <w:name w:val="Default"/>
    <w:rsid w:val="006F27E3"/>
    <w:pPr>
      <w:widowControl w:val="0"/>
      <w:autoSpaceDE w:val="0"/>
      <w:autoSpaceDN w:val="0"/>
      <w:adjustRightInd w:val="0"/>
    </w:pPr>
    <w:rPr>
      <w:rFonts w:ascii="新細明體" w:cs="新細明體"/>
      <w:color w:val="000000"/>
      <w:sz w:val="24"/>
      <w:szCs w:val="24"/>
    </w:rPr>
  </w:style>
  <w:style w:type="paragraph" w:styleId="a9">
    <w:name w:val="footnote text"/>
    <w:basedOn w:val="a"/>
    <w:link w:val="aa"/>
    <w:rsid w:val="006F27E3"/>
    <w:pPr>
      <w:snapToGrid w:val="0"/>
    </w:pPr>
    <w:rPr>
      <w:sz w:val="20"/>
      <w:szCs w:val="20"/>
    </w:rPr>
  </w:style>
  <w:style w:type="character" w:customStyle="1" w:styleId="aa">
    <w:name w:val="註腳文字 字元"/>
    <w:link w:val="a9"/>
    <w:rsid w:val="006F27E3"/>
    <w:rPr>
      <w:rFonts w:eastAsia="新細明體"/>
      <w:kern w:val="2"/>
      <w:lang w:val="en-US" w:eastAsia="zh-TW" w:bidi="ar-SA"/>
    </w:rPr>
  </w:style>
  <w:style w:type="character" w:styleId="ab">
    <w:name w:val="footnote reference"/>
    <w:rsid w:val="006F27E3"/>
    <w:rPr>
      <w:vertAlign w:val="superscript"/>
    </w:rPr>
  </w:style>
  <w:style w:type="character" w:styleId="ac">
    <w:name w:val="Hyperlink"/>
    <w:uiPriority w:val="99"/>
    <w:rsid w:val="006F27E3"/>
    <w:rPr>
      <w:color w:val="0000FF"/>
      <w:u w:val="single"/>
    </w:rPr>
  </w:style>
  <w:style w:type="paragraph" w:styleId="ad">
    <w:name w:val="header"/>
    <w:basedOn w:val="a"/>
    <w:link w:val="ae"/>
    <w:uiPriority w:val="99"/>
    <w:rsid w:val="006F27E3"/>
    <w:pPr>
      <w:tabs>
        <w:tab w:val="center" w:pos="4153"/>
        <w:tab w:val="right" w:pos="8306"/>
      </w:tabs>
      <w:snapToGrid w:val="0"/>
    </w:pPr>
    <w:rPr>
      <w:sz w:val="20"/>
      <w:szCs w:val="20"/>
    </w:rPr>
  </w:style>
  <w:style w:type="character" w:customStyle="1" w:styleId="ae">
    <w:name w:val="頁首 字元"/>
    <w:link w:val="ad"/>
    <w:uiPriority w:val="99"/>
    <w:rsid w:val="006F27E3"/>
    <w:rPr>
      <w:rFonts w:eastAsia="新細明體"/>
      <w:kern w:val="2"/>
      <w:lang w:val="en-US" w:eastAsia="zh-TW" w:bidi="ar-SA"/>
    </w:rPr>
  </w:style>
  <w:style w:type="paragraph" w:customStyle="1" w:styleId="af">
    <w:name w:val="內文_評 字元"/>
    <w:basedOn w:val="a"/>
    <w:next w:val="ad"/>
    <w:link w:val="af0"/>
    <w:rsid w:val="006F27E3"/>
    <w:pPr>
      <w:adjustRightInd w:val="0"/>
      <w:snapToGrid w:val="0"/>
      <w:spacing w:line="360" w:lineRule="auto"/>
      <w:ind w:firstLineChars="225" w:firstLine="225"/>
    </w:pPr>
    <w:rPr>
      <w:rFonts w:ascii="細明體" w:eastAsia="細明體" w:hAnsi="細明體"/>
      <w:sz w:val="28"/>
    </w:rPr>
  </w:style>
  <w:style w:type="character" w:customStyle="1" w:styleId="af0">
    <w:name w:val="內文_評 字元 字元"/>
    <w:link w:val="af"/>
    <w:rsid w:val="006F27E3"/>
    <w:rPr>
      <w:rFonts w:ascii="細明體" w:eastAsia="細明體" w:hAnsi="細明體"/>
      <w:kern w:val="2"/>
      <w:sz w:val="28"/>
      <w:szCs w:val="24"/>
      <w:lang w:val="en-US" w:eastAsia="zh-TW" w:bidi="ar-SA"/>
    </w:rPr>
  </w:style>
  <w:style w:type="character" w:styleId="af1">
    <w:name w:val="Strong"/>
    <w:uiPriority w:val="22"/>
    <w:qFormat/>
    <w:rsid w:val="006F27E3"/>
    <w:rPr>
      <w:rFonts w:cs="Times New Roman"/>
      <w:b/>
      <w:bCs/>
    </w:rPr>
  </w:style>
  <w:style w:type="character" w:customStyle="1" w:styleId="20">
    <w:name w:val="標題 2 字元"/>
    <w:link w:val="2"/>
    <w:semiHidden/>
    <w:rsid w:val="006B7323"/>
    <w:rPr>
      <w:rFonts w:ascii="Cambria" w:hAnsi="Cambria"/>
      <w:b/>
      <w:bCs/>
      <w:kern w:val="2"/>
      <w:sz w:val="48"/>
      <w:szCs w:val="48"/>
    </w:rPr>
  </w:style>
  <w:style w:type="character" w:customStyle="1" w:styleId="30">
    <w:name w:val="標題 3 字元"/>
    <w:link w:val="3"/>
    <w:rsid w:val="006B7323"/>
    <w:rPr>
      <w:rFonts w:ascii="Cambria" w:hAnsi="Cambria"/>
      <w:b/>
      <w:bCs/>
      <w:kern w:val="2"/>
      <w:sz w:val="36"/>
      <w:szCs w:val="36"/>
    </w:rPr>
  </w:style>
  <w:style w:type="numbering" w:customStyle="1" w:styleId="11">
    <w:name w:val="無清單1"/>
    <w:next w:val="a2"/>
    <w:semiHidden/>
    <w:unhideWhenUsed/>
    <w:rsid w:val="006B7323"/>
  </w:style>
  <w:style w:type="paragraph" w:styleId="af2">
    <w:name w:val="Balloon Text"/>
    <w:basedOn w:val="a"/>
    <w:link w:val="af3"/>
    <w:uiPriority w:val="99"/>
    <w:rsid w:val="006B7323"/>
    <w:rPr>
      <w:rFonts w:ascii="Arial" w:hAnsi="Arial"/>
      <w:sz w:val="18"/>
      <w:szCs w:val="18"/>
    </w:rPr>
  </w:style>
  <w:style w:type="character" w:customStyle="1" w:styleId="af3">
    <w:name w:val="註解方塊文字 字元"/>
    <w:link w:val="af2"/>
    <w:uiPriority w:val="99"/>
    <w:rsid w:val="006B7323"/>
    <w:rPr>
      <w:rFonts w:ascii="Arial" w:hAnsi="Arial"/>
      <w:kern w:val="2"/>
      <w:sz w:val="18"/>
      <w:szCs w:val="18"/>
    </w:rPr>
  </w:style>
  <w:style w:type="paragraph" w:styleId="af4">
    <w:name w:val="Body Text Indent"/>
    <w:basedOn w:val="a"/>
    <w:link w:val="af5"/>
    <w:rsid w:val="006B7323"/>
    <w:pPr>
      <w:spacing w:line="360" w:lineRule="auto"/>
      <w:ind w:left="1260" w:firstLineChars="138" w:firstLine="359"/>
      <w:jc w:val="both"/>
    </w:pPr>
    <w:rPr>
      <w:sz w:val="26"/>
    </w:rPr>
  </w:style>
  <w:style w:type="character" w:customStyle="1" w:styleId="af5">
    <w:name w:val="本文縮排 字元"/>
    <w:link w:val="af4"/>
    <w:rsid w:val="006B7323"/>
    <w:rPr>
      <w:kern w:val="2"/>
      <w:sz w:val="26"/>
      <w:szCs w:val="24"/>
    </w:rPr>
  </w:style>
  <w:style w:type="character" w:styleId="af6">
    <w:name w:val="annotation reference"/>
    <w:rsid w:val="006B7323"/>
    <w:rPr>
      <w:sz w:val="18"/>
      <w:szCs w:val="18"/>
    </w:rPr>
  </w:style>
  <w:style w:type="paragraph" w:styleId="af7">
    <w:name w:val="annotation text"/>
    <w:basedOn w:val="a"/>
    <w:link w:val="af8"/>
    <w:rsid w:val="006B7323"/>
    <w:rPr>
      <w:szCs w:val="20"/>
    </w:rPr>
  </w:style>
  <w:style w:type="character" w:customStyle="1" w:styleId="af8">
    <w:name w:val="註解文字 字元"/>
    <w:link w:val="af7"/>
    <w:rsid w:val="006B7323"/>
    <w:rPr>
      <w:kern w:val="2"/>
      <w:sz w:val="24"/>
    </w:rPr>
  </w:style>
  <w:style w:type="paragraph" w:styleId="af9">
    <w:name w:val="annotation subject"/>
    <w:basedOn w:val="af7"/>
    <w:next w:val="af7"/>
    <w:link w:val="afa"/>
    <w:rsid w:val="006B7323"/>
    <w:rPr>
      <w:b/>
      <w:bCs/>
    </w:rPr>
  </w:style>
  <w:style w:type="character" w:customStyle="1" w:styleId="afa">
    <w:name w:val="註解主旨 字元"/>
    <w:link w:val="af9"/>
    <w:rsid w:val="006B7323"/>
    <w:rPr>
      <w:b/>
      <w:bCs/>
      <w:kern w:val="2"/>
      <w:sz w:val="24"/>
    </w:rPr>
  </w:style>
  <w:style w:type="paragraph" w:styleId="afb">
    <w:name w:val="endnote text"/>
    <w:basedOn w:val="a"/>
    <w:link w:val="afc"/>
    <w:rsid w:val="006B7323"/>
    <w:pPr>
      <w:snapToGrid w:val="0"/>
    </w:pPr>
    <w:rPr>
      <w:szCs w:val="20"/>
    </w:rPr>
  </w:style>
  <w:style w:type="character" w:customStyle="1" w:styleId="afc">
    <w:name w:val="章節附註文字 字元"/>
    <w:link w:val="afb"/>
    <w:rsid w:val="006B7323"/>
    <w:rPr>
      <w:kern w:val="2"/>
      <w:sz w:val="24"/>
    </w:rPr>
  </w:style>
  <w:style w:type="character" w:styleId="afd">
    <w:name w:val="endnote reference"/>
    <w:rsid w:val="006B7323"/>
    <w:rPr>
      <w:vertAlign w:val="superscript"/>
    </w:rPr>
  </w:style>
  <w:style w:type="paragraph" w:customStyle="1" w:styleId="afe">
    <w:name w:val="字元 字元 字元 字元 字元 字元 字元"/>
    <w:basedOn w:val="a"/>
    <w:rsid w:val="006B7323"/>
    <w:pPr>
      <w:widowControl/>
      <w:spacing w:after="160" w:line="240" w:lineRule="exact"/>
    </w:pPr>
    <w:rPr>
      <w:rFonts w:ascii="Verdana" w:hAnsi="Verdana"/>
      <w:kern w:val="0"/>
      <w:sz w:val="20"/>
      <w:szCs w:val="20"/>
      <w:lang w:eastAsia="en-US"/>
    </w:rPr>
  </w:style>
  <w:style w:type="character" w:styleId="aff">
    <w:name w:val="Emphasis"/>
    <w:uiPriority w:val="20"/>
    <w:qFormat/>
    <w:rsid w:val="006B7323"/>
    <w:rPr>
      <w:i/>
      <w:iCs/>
    </w:rPr>
  </w:style>
  <w:style w:type="character" w:customStyle="1" w:styleId="apple-converted-space">
    <w:name w:val="apple-converted-space"/>
    <w:rsid w:val="006B7323"/>
  </w:style>
  <w:style w:type="character" w:customStyle="1" w:styleId="etdd">
    <w:name w:val="etd_d"/>
    <w:rsid w:val="006B7323"/>
  </w:style>
  <w:style w:type="paragraph" w:styleId="aff0">
    <w:name w:val="Salutation"/>
    <w:basedOn w:val="a"/>
    <w:next w:val="a"/>
    <w:link w:val="aff1"/>
    <w:rsid w:val="006B7323"/>
    <w:rPr>
      <w:rFonts w:eastAsia="標楷體"/>
      <w:sz w:val="28"/>
      <w:szCs w:val="20"/>
    </w:rPr>
  </w:style>
  <w:style w:type="character" w:customStyle="1" w:styleId="aff1">
    <w:name w:val="問候 字元"/>
    <w:link w:val="aff0"/>
    <w:rsid w:val="006B7323"/>
    <w:rPr>
      <w:rFonts w:eastAsia="標楷體"/>
      <w:kern w:val="2"/>
      <w:sz w:val="28"/>
    </w:rPr>
  </w:style>
  <w:style w:type="paragraph" w:styleId="aff2">
    <w:name w:val="Closing"/>
    <w:basedOn w:val="a"/>
    <w:link w:val="aff3"/>
    <w:rsid w:val="006B7323"/>
    <w:pPr>
      <w:ind w:leftChars="1800" w:left="100"/>
    </w:pPr>
    <w:rPr>
      <w:rFonts w:eastAsia="標楷體"/>
      <w:sz w:val="28"/>
      <w:szCs w:val="20"/>
    </w:rPr>
  </w:style>
  <w:style w:type="character" w:customStyle="1" w:styleId="aff3">
    <w:name w:val="結語 字元"/>
    <w:link w:val="aff2"/>
    <w:rsid w:val="006B7323"/>
    <w:rPr>
      <w:rFonts w:eastAsia="標楷體"/>
      <w:kern w:val="2"/>
      <w:sz w:val="28"/>
    </w:rPr>
  </w:style>
  <w:style w:type="paragraph" w:styleId="aff4">
    <w:name w:val="List Paragraph"/>
    <w:aliases w:val="清單（一）"/>
    <w:basedOn w:val="a"/>
    <w:link w:val="aff5"/>
    <w:uiPriority w:val="1"/>
    <w:qFormat/>
    <w:rsid w:val="006B7323"/>
    <w:pPr>
      <w:ind w:leftChars="200" w:left="480"/>
    </w:pPr>
    <w:rPr>
      <w:rFonts w:ascii="Calibri" w:hAnsi="Calibri"/>
      <w:szCs w:val="22"/>
    </w:rPr>
  </w:style>
  <w:style w:type="character" w:customStyle="1" w:styleId="jrnl">
    <w:name w:val="jrnl"/>
    <w:rsid w:val="006B7323"/>
  </w:style>
  <w:style w:type="character" w:customStyle="1" w:styleId="name">
    <w:name w:val="name"/>
    <w:rsid w:val="006B7323"/>
  </w:style>
  <w:style w:type="character" w:customStyle="1" w:styleId="xref-sep">
    <w:name w:val="xref-sep"/>
    <w:rsid w:val="006B7323"/>
  </w:style>
  <w:style w:type="character" w:customStyle="1" w:styleId="authorname">
    <w:name w:val="authorname"/>
    <w:rsid w:val="006B7323"/>
  </w:style>
  <w:style w:type="character" w:customStyle="1" w:styleId="journaltitle">
    <w:name w:val="journaltitle"/>
    <w:rsid w:val="006B7323"/>
  </w:style>
  <w:style w:type="character" w:customStyle="1" w:styleId="articlecitationyear">
    <w:name w:val="articlecitation_year"/>
    <w:rsid w:val="006B7323"/>
  </w:style>
  <w:style w:type="character" w:customStyle="1" w:styleId="articlecitationvolume">
    <w:name w:val="articlecitation_volume"/>
    <w:rsid w:val="006B7323"/>
  </w:style>
  <w:style w:type="character" w:styleId="HTML">
    <w:name w:val="HTML Cite"/>
    <w:uiPriority w:val="99"/>
    <w:unhideWhenUsed/>
    <w:rsid w:val="006B7323"/>
    <w:rPr>
      <w:i/>
      <w:iCs/>
    </w:rPr>
  </w:style>
  <w:style w:type="character" w:customStyle="1" w:styleId="publication-meta-journal">
    <w:name w:val="publication-meta-journal"/>
    <w:rsid w:val="006B7323"/>
  </w:style>
  <w:style w:type="character" w:customStyle="1" w:styleId="publication-meta-date">
    <w:name w:val="publication-meta-date"/>
    <w:rsid w:val="006B7323"/>
  </w:style>
  <w:style w:type="paragraph" w:customStyle="1" w:styleId="icon--meta-keyline-before">
    <w:name w:val="icon--meta-keyline-before"/>
    <w:basedOn w:val="a"/>
    <w:rsid w:val="006B7323"/>
    <w:pPr>
      <w:widowControl/>
      <w:spacing w:before="100" w:beforeAutospacing="1" w:after="100" w:afterAutospacing="1"/>
    </w:pPr>
    <w:rPr>
      <w:rFonts w:ascii="新細明體" w:hAnsi="新細明體" w:cs="新細明體"/>
      <w:kern w:val="0"/>
    </w:rPr>
  </w:style>
  <w:style w:type="character" w:customStyle="1" w:styleId="articlecitationpages">
    <w:name w:val="articlecitation_pages"/>
    <w:rsid w:val="006B7323"/>
  </w:style>
  <w:style w:type="character" w:customStyle="1" w:styleId="authorsname">
    <w:name w:val="authors__name"/>
    <w:rsid w:val="006B7323"/>
  </w:style>
  <w:style w:type="character" w:customStyle="1" w:styleId="authorscontact">
    <w:name w:val="authors__contact"/>
    <w:rsid w:val="006B7323"/>
  </w:style>
  <w:style w:type="paragraph" w:styleId="aff6">
    <w:name w:val="Body Text"/>
    <w:basedOn w:val="a"/>
    <w:link w:val="aff7"/>
    <w:rsid w:val="005E3E27"/>
    <w:pPr>
      <w:spacing w:after="120"/>
    </w:pPr>
  </w:style>
  <w:style w:type="character" w:customStyle="1" w:styleId="aff7">
    <w:name w:val="本文 字元"/>
    <w:link w:val="aff6"/>
    <w:rsid w:val="005E3E27"/>
    <w:rPr>
      <w:kern w:val="2"/>
      <w:sz w:val="24"/>
      <w:szCs w:val="24"/>
    </w:rPr>
  </w:style>
  <w:style w:type="table" w:customStyle="1" w:styleId="TableNormal">
    <w:name w:val="Table Normal"/>
    <w:uiPriority w:val="2"/>
    <w:semiHidden/>
    <w:unhideWhenUsed/>
    <w:qFormat/>
    <w:rsid w:val="0059519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5197"/>
    <w:pPr>
      <w:autoSpaceDE w:val="0"/>
      <w:autoSpaceDN w:val="0"/>
    </w:pPr>
    <w:rPr>
      <w:rFonts w:eastAsia="Times New Roman"/>
      <w:kern w:val="0"/>
      <w:sz w:val="22"/>
      <w:szCs w:val="22"/>
      <w:lang w:eastAsia="en-US"/>
    </w:rPr>
  </w:style>
  <w:style w:type="numbering" w:customStyle="1" w:styleId="21">
    <w:name w:val="無清單2"/>
    <w:next w:val="a2"/>
    <w:uiPriority w:val="99"/>
    <w:semiHidden/>
    <w:unhideWhenUsed/>
    <w:rsid w:val="00016EF0"/>
  </w:style>
  <w:style w:type="table" w:customStyle="1" w:styleId="12">
    <w:name w:val="表格格線1"/>
    <w:basedOn w:val="a1"/>
    <w:next w:val="a8"/>
    <w:uiPriority w:val="59"/>
    <w:rsid w:val="00016EF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8"/>
    <w:uiPriority w:val="59"/>
    <w:rsid w:val="00016EF0"/>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65D9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9w3cq8r">
    <w:name w:val="預9w設3]段cq落8?字r?型?"/>
    <w:rsid w:val="00D2127B"/>
  </w:style>
  <w:style w:type="character" w:customStyle="1" w:styleId="aff5">
    <w:name w:val="清單段落 字元"/>
    <w:aliases w:val="清單（一） 字元"/>
    <w:link w:val="aff4"/>
    <w:uiPriority w:val="1"/>
    <w:locked/>
    <w:rsid w:val="00D2127B"/>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10064">
      <w:bodyDiv w:val="1"/>
      <w:marLeft w:val="0"/>
      <w:marRight w:val="0"/>
      <w:marTop w:val="0"/>
      <w:marBottom w:val="0"/>
      <w:divBdr>
        <w:top w:val="none" w:sz="0" w:space="0" w:color="auto"/>
        <w:left w:val="none" w:sz="0" w:space="0" w:color="auto"/>
        <w:bottom w:val="none" w:sz="0" w:space="0" w:color="auto"/>
        <w:right w:val="none" w:sz="0" w:space="0" w:color="auto"/>
      </w:divBdr>
    </w:div>
    <w:div w:id="483859718">
      <w:bodyDiv w:val="1"/>
      <w:marLeft w:val="0"/>
      <w:marRight w:val="0"/>
      <w:marTop w:val="0"/>
      <w:marBottom w:val="0"/>
      <w:divBdr>
        <w:top w:val="none" w:sz="0" w:space="0" w:color="auto"/>
        <w:left w:val="none" w:sz="0" w:space="0" w:color="auto"/>
        <w:bottom w:val="none" w:sz="0" w:space="0" w:color="auto"/>
        <w:right w:val="none" w:sz="0" w:space="0" w:color="auto"/>
      </w:divBdr>
    </w:div>
    <w:div w:id="158198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488</Words>
  <Characters>2786</Characters>
  <Application>Microsoft Office Word</Application>
  <DocSecurity>0</DocSecurity>
  <Lines>23</Lines>
  <Paragraphs>6</Paragraphs>
  <ScaleCrop>false</ScaleCrop>
  <Company>Net School</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100-101年度教學暨行政專項儀器設備新增經費審查會議議程</dc:title>
  <dc:subject/>
  <dc:creator>user</dc:creator>
  <cp:keywords/>
  <cp:lastModifiedBy>user</cp:lastModifiedBy>
  <cp:revision>2</cp:revision>
  <cp:lastPrinted>2012-03-26T07:26:00Z</cp:lastPrinted>
  <dcterms:created xsi:type="dcterms:W3CDTF">2024-06-17T06:48:00Z</dcterms:created>
  <dcterms:modified xsi:type="dcterms:W3CDTF">2024-06-17T06:48:00Z</dcterms:modified>
</cp:coreProperties>
</file>