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065"/>
      </w:tblGrid>
      <w:tr w:rsidR="00532DCF" w:rsidTr="00EC684F">
        <w:trPr>
          <w:trHeight w:val="2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32DCF" w:rsidRDefault="00532DCF" w:rsidP="00EC684F">
            <w:pPr>
              <w:spacing w:beforeLines="50" w:before="180" w:afterLines="50" w:after="180" w:line="240" w:lineRule="exact"/>
              <w:ind w:rightChars="-353" w:right="-847"/>
              <w:jc w:val="both"/>
              <w:rPr>
                <w:rFonts w:asciiTheme="minorHAnsi" w:eastAsia="標楷體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="Arial"/>
                <w:b/>
                <w:sz w:val="28"/>
                <w:szCs w:val="28"/>
              </w:rPr>
              <w:t>附件：</w:t>
            </w:r>
            <w:r w:rsidR="00EC684F">
              <w:rPr>
                <w:rFonts w:asciiTheme="minorHAnsi" w:eastAsia="標楷體" w:hAnsiTheme="minorHAnsi" w:cs="Arial"/>
                <w:b/>
                <w:sz w:val="28"/>
                <w:szCs w:val="28"/>
              </w:rPr>
              <w:t xml:space="preserve"> </w:t>
            </w:r>
            <w:r w:rsidR="00EC684F">
              <w:rPr>
                <w:rFonts w:asciiTheme="minorHAnsi" w:eastAsia="標楷體" w:hAnsiTheme="minorHAnsi" w:cs="Arial" w:hint="eastAsia"/>
                <w:b/>
                <w:sz w:val="28"/>
                <w:szCs w:val="28"/>
              </w:rPr>
              <w:t>國立高雄師範大學</w:t>
            </w:r>
            <w:r w:rsidR="00EC684F" w:rsidRPr="00EC684F">
              <w:rPr>
                <w:rFonts w:asciiTheme="minorHAnsi" w:eastAsia="標楷體" w:hAnsiTheme="minorHAnsi" w:cs="Arial" w:hint="eastAsia"/>
                <w:b/>
                <w:sz w:val="28"/>
                <w:szCs w:val="28"/>
              </w:rPr>
              <w:t>中文電子期刊服務（</w:t>
            </w:r>
            <w:r w:rsidR="00EC684F" w:rsidRPr="00EC684F">
              <w:rPr>
                <w:rFonts w:asciiTheme="minorHAnsi" w:eastAsia="標楷體" w:hAnsiTheme="minorHAnsi" w:cs="Arial" w:hint="eastAsia"/>
                <w:b/>
                <w:sz w:val="28"/>
                <w:szCs w:val="28"/>
              </w:rPr>
              <w:t>AL-CEPS</w:t>
            </w:r>
            <w:r w:rsidR="00EC684F">
              <w:rPr>
                <w:rFonts w:asciiTheme="minorHAnsi" w:eastAsia="標楷體" w:hAnsiTheme="minorHAnsi" w:cs="Arial" w:hint="eastAsia"/>
                <w:b/>
                <w:sz w:val="28"/>
                <w:szCs w:val="28"/>
              </w:rPr>
              <w:t>）權利金運用方式調查表</w:t>
            </w:r>
            <w:bookmarkStart w:id="0" w:name="_GoBack"/>
            <w:bookmarkEnd w:id="0"/>
          </w:p>
        </w:tc>
      </w:tr>
    </w:tbl>
    <w:p w:rsidR="00532DCF" w:rsidRPr="00DA4489" w:rsidRDefault="00EC684F" w:rsidP="00532DCF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Theme="minorHAnsi" w:eastAsia="標楷體" w:hAnsiTheme="minorHAnsi" w:cs="Arial"/>
          <w:sz w:val="26"/>
          <w:szCs w:val="26"/>
        </w:rPr>
      </w:pPr>
      <w:r>
        <w:rPr>
          <w:rFonts w:asciiTheme="minorHAnsi" w:eastAsia="標楷體" w:hAnsiTheme="minorHAnsi" w:cs="Arial" w:hint="eastAsia"/>
          <w:sz w:val="26"/>
          <w:szCs w:val="26"/>
        </w:rPr>
        <w:t>各</w:t>
      </w:r>
      <w:r w:rsidR="00532DCF">
        <w:rPr>
          <w:rFonts w:asciiTheme="minorHAnsi" w:eastAsia="標楷體" w:hAnsiTheme="minorHAnsi" w:cs="Arial"/>
          <w:sz w:val="26"/>
          <w:szCs w:val="26"/>
        </w:rPr>
        <w:t>單位本期權利金期刊金額細項如下：</w:t>
      </w:r>
    </w:p>
    <w:tbl>
      <w:tblPr>
        <w:tblpPr w:leftFromText="180" w:rightFromText="180" w:vertAnchor="text" w:horzAnchor="margin" w:tblpX="-352" w:tblpY="23"/>
        <w:tblW w:w="10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0"/>
        <w:gridCol w:w="2281"/>
        <w:gridCol w:w="1593"/>
        <w:gridCol w:w="1612"/>
        <w:gridCol w:w="1493"/>
        <w:gridCol w:w="1369"/>
        <w:gridCol w:w="2029"/>
      </w:tblGrid>
      <w:tr w:rsidR="00216B37" w:rsidTr="00CE0E17">
        <w:trPr>
          <w:trHeight w:val="402"/>
        </w:trPr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:rsidR="00216B37" w:rsidRDefault="00216B37" w:rsidP="00004C34">
            <w:pPr>
              <w:jc w:val="both"/>
              <w:rPr>
                <w:rFonts w:asciiTheme="minorHAnsi" w:eastAsia="標楷體" w:hAnsiTheme="minorHAnsi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noProof/>
                <w:sz w:val="26"/>
                <w:szCs w:val="26"/>
              </w:rPr>
              <w:t>國立高雄師範大學</w:t>
            </w:r>
            <w:r>
              <w:rPr>
                <w:rFonts w:asciiTheme="minorHAnsi" w:eastAsia="標楷體" w:hAnsiTheme="minorHAnsi" w:cs="Arial"/>
                <w:bCs/>
                <w:sz w:val="26"/>
                <w:szCs w:val="26"/>
              </w:rPr>
              <w:t xml:space="preserve">  </w:t>
            </w:r>
            <w:r>
              <w:rPr>
                <w:rFonts w:asciiTheme="minorHAnsi" w:eastAsia="標楷體" w:hAnsi="Arial" w:cs="Arial"/>
                <w:bCs/>
                <w:sz w:val="26"/>
                <w:szCs w:val="26"/>
              </w:rPr>
              <w:t>結算區間</w:t>
            </w:r>
            <w:r>
              <w:rPr>
                <w:rFonts w:asciiTheme="minorHAnsi" w:eastAsia="標楷體" w:hAnsiTheme="minorHAnsi" w:cs="Arial"/>
                <w:bCs/>
                <w:sz w:val="26"/>
                <w:szCs w:val="26"/>
              </w:rPr>
              <w:t>2019</w:t>
            </w:r>
            <w:r>
              <w:rPr>
                <w:rFonts w:asciiTheme="minorHAnsi" w:eastAsia="標楷體" w:hAnsi="Arial" w:cs="Arial"/>
                <w:bCs/>
                <w:sz w:val="26"/>
                <w:szCs w:val="26"/>
              </w:rPr>
              <w:t>／</w:t>
            </w:r>
            <w:r>
              <w:rPr>
                <w:rFonts w:asciiTheme="minorHAnsi" w:eastAsia="標楷體" w:hAnsiTheme="minorHAnsi" w:cs="Arial" w:hint="eastAsia"/>
                <w:bCs/>
                <w:sz w:val="26"/>
                <w:szCs w:val="26"/>
              </w:rPr>
              <w:t>12</w:t>
            </w:r>
            <w:r>
              <w:rPr>
                <w:rFonts w:asciiTheme="minorHAnsi" w:eastAsia="標楷體" w:hAnsi="Arial" w:cs="Arial"/>
                <w:bCs/>
                <w:sz w:val="26"/>
                <w:szCs w:val="26"/>
              </w:rPr>
              <w:t>／</w:t>
            </w:r>
            <w:r>
              <w:rPr>
                <w:rFonts w:asciiTheme="minorHAnsi" w:eastAsia="標楷體" w:hAnsiTheme="minorHAnsi" w:cs="Arial"/>
                <w:bCs/>
                <w:sz w:val="26"/>
                <w:szCs w:val="26"/>
              </w:rPr>
              <w:t>1-20</w:t>
            </w:r>
            <w:r>
              <w:rPr>
                <w:rFonts w:asciiTheme="minorHAnsi" w:eastAsia="標楷體" w:hAnsiTheme="minorHAnsi" w:cs="Arial" w:hint="eastAsia"/>
                <w:bCs/>
                <w:sz w:val="26"/>
                <w:szCs w:val="26"/>
              </w:rPr>
              <w:t>20</w:t>
            </w:r>
            <w:r>
              <w:rPr>
                <w:rFonts w:asciiTheme="minorHAnsi" w:eastAsia="標楷體" w:hAnsi="Arial" w:cs="Arial"/>
                <w:bCs/>
                <w:sz w:val="26"/>
                <w:szCs w:val="26"/>
              </w:rPr>
              <w:t>／</w:t>
            </w:r>
            <w:r>
              <w:rPr>
                <w:rFonts w:asciiTheme="minorHAnsi" w:eastAsia="標楷體" w:hAnsi="Arial" w:cs="Arial" w:hint="eastAsia"/>
                <w:bCs/>
                <w:sz w:val="26"/>
                <w:szCs w:val="26"/>
              </w:rPr>
              <w:t>5</w:t>
            </w:r>
            <w:r>
              <w:rPr>
                <w:rFonts w:asciiTheme="minorHAnsi" w:eastAsia="標楷體" w:hAnsi="Arial" w:cs="Arial"/>
                <w:bCs/>
                <w:sz w:val="26"/>
                <w:szCs w:val="26"/>
              </w:rPr>
              <w:t>／</w:t>
            </w:r>
            <w:r>
              <w:rPr>
                <w:rFonts w:asciiTheme="minorHAnsi" w:eastAsia="標楷體" w:hAnsiTheme="minorHAnsi" w:cs="Arial"/>
                <w:bCs/>
                <w:sz w:val="26"/>
                <w:szCs w:val="26"/>
              </w:rPr>
              <w:t>3</w:t>
            </w:r>
            <w:r>
              <w:rPr>
                <w:rFonts w:asciiTheme="minorHAnsi" w:eastAsia="標楷體" w:hAnsiTheme="minorHAnsi" w:cs="Arial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216B37" w:rsidRDefault="00216B37" w:rsidP="00004C34">
            <w:pPr>
              <w:jc w:val="both"/>
              <w:rPr>
                <w:rFonts w:ascii="標楷體" w:eastAsia="標楷體" w:hAnsi="標楷體" w:cs="Arial"/>
                <w:bCs/>
                <w:noProof/>
                <w:sz w:val="26"/>
                <w:szCs w:val="26"/>
              </w:rPr>
            </w:pPr>
          </w:p>
        </w:tc>
      </w:tr>
      <w:tr w:rsidR="00216B37" w:rsidTr="00CE0E17">
        <w:trPr>
          <w:trHeight w:val="83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/>
                <w:sz w:val="26"/>
                <w:szCs w:val="26"/>
              </w:rPr>
              <w:t>序號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/>
                <w:sz w:val="26"/>
                <w:szCs w:val="26"/>
              </w:rPr>
              <w:t>期刊名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出版單位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/>
                <w:sz w:val="26"/>
                <w:szCs w:val="26"/>
              </w:rPr>
              <w:t>本期</w:t>
            </w:r>
          </w:p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/>
                <w:sz w:val="26"/>
                <w:szCs w:val="26"/>
              </w:rPr>
              <w:t>權利金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/>
                <w:sz w:val="26"/>
                <w:szCs w:val="26"/>
              </w:rPr>
              <w:t>前期</w:t>
            </w:r>
          </w:p>
          <w:p w:rsidR="00216B37" w:rsidRDefault="00216B37" w:rsidP="00004C34">
            <w:pPr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/>
                <w:sz w:val="26"/>
                <w:szCs w:val="26"/>
              </w:rPr>
              <w:t>保留金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216B37" w:rsidRDefault="00216B37" w:rsidP="00004C34">
            <w:pPr>
              <w:jc w:val="center"/>
              <w:rPr>
                <w:rFonts w:asciiTheme="minorHAnsi" w:eastAsia="標楷體" w:hAnsi="Arial" w:cs="Arial"/>
                <w:sz w:val="26"/>
                <w:szCs w:val="26"/>
              </w:rPr>
            </w:pPr>
            <w:r>
              <w:rPr>
                <w:rFonts w:asciiTheme="minorHAnsi" w:eastAsia="標楷體" w:hAnsi="Arial" w:cs="Arial"/>
                <w:sz w:val="26"/>
                <w:szCs w:val="26"/>
              </w:rPr>
              <w:t>加總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16B37" w:rsidRDefault="006F7183" w:rsidP="00004C34">
            <w:pPr>
              <w:jc w:val="center"/>
              <w:rPr>
                <w:rFonts w:asciiTheme="minorHAnsi" w:eastAsia="標楷體" w:hAnsi="Arial" w:cs="Arial"/>
                <w:sz w:val="26"/>
                <w:szCs w:val="26"/>
              </w:rPr>
            </w:pPr>
            <w:r>
              <w:rPr>
                <w:rFonts w:asciiTheme="minorHAnsi" w:eastAsia="標楷體" w:hAnsi="Arial" w:cs="Arial" w:hint="eastAsia"/>
                <w:sz w:val="26"/>
                <w:szCs w:val="26"/>
              </w:rPr>
              <w:t>權利金運用方式調查</w:t>
            </w:r>
            <w:r>
              <w:rPr>
                <w:rFonts w:asciiTheme="minorHAnsi" w:eastAsia="標楷體" w:hAnsi="Arial" w:cs="Arial" w:hint="eastAsia"/>
                <w:sz w:val="26"/>
                <w:szCs w:val="26"/>
              </w:rPr>
              <w:t>(</w:t>
            </w:r>
            <w:r>
              <w:rPr>
                <w:rFonts w:asciiTheme="minorHAnsi" w:eastAsia="標楷體" w:hAnsi="Arial" w:cs="Arial" w:hint="eastAsia"/>
                <w:sz w:val="26"/>
                <w:szCs w:val="26"/>
              </w:rPr>
              <w:t>請勾選</w:t>
            </w:r>
            <w:r>
              <w:rPr>
                <w:rFonts w:asciiTheme="minorHAnsi" w:eastAsia="標楷體" w:hAnsi="Arial" w:cs="Arial" w:hint="eastAsia"/>
                <w:sz w:val="26"/>
                <w:szCs w:val="26"/>
              </w:rPr>
              <w:t>)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1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高雄師大學報</w:t>
            </w:r>
          </w:p>
        </w:tc>
        <w:tc>
          <w:tcPr>
            <w:tcW w:w="1593" w:type="dxa"/>
            <w:vMerge w:val="restart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</w:t>
            </w:r>
            <w:r w:rsidR="00FD7FE3">
              <w:rPr>
                <w:rFonts w:ascii="標楷體" w:eastAsia="標楷體" w:hAnsi="標楷體" w:hint="eastAsia"/>
                <w:color w:val="000000"/>
              </w:rPr>
              <w:t>教務處綜合業務組</w:t>
            </w:r>
          </w:p>
        </w:tc>
        <w:tc>
          <w:tcPr>
            <w:tcW w:w="1612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904</w:t>
            </w:r>
          </w:p>
        </w:tc>
        <w:tc>
          <w:tcPr>
            <w:tcW w:w="1493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052</w:t>
            </w:r>
          </w:p>
        </w:tc>
        <w:tc>
          <w:tcPr>
            <w:tcW w:w="13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956</w:t>
            </w:r>
          </w:p>
        </w:tc>
        <w:tc>
          <w:tcPr>
            <w:tcW w:w="2029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CE0E17" w:rsidRPr="00CE0E17" w:rsidRDefault="00CE0E17" w:rsidP="00CE0E17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216B37" w:rsidRPr="00CE0E17" w:rsidRDefault="00CE0E17" w:rsidP="00CE0E17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CE0E17" w:rsidRPr="00CE0E17" w:rsidRDefault="00CE0E17" w:rsidP="00CE0E17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CE0E17" w:rsidRPr="00CE0E17" w:rsidRDefault="00CE0E17" w:rsidP="00CE0E17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CE0E17" w:rsidRPr="00CE0E17" w:rsidRDefault="00CE0E17" w:rsidP="00CE0E17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2</w:t>
            </w:r>
          </w:p>
        </w:tc>
        <w:tc>
          <w:tcPr>
            <w:tcW w:w="2281" w:type="dxa"/>
            <w:tcBorders>
              <w:lef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高雄師大學報：人文與藝術類</w:t>
            </w:r>
          </w:p>
        </w:tc>
        <w:tc>
          <w:tcPr>
            <w:tcW w:w="1593" w:type="dxa"/>
            <w:vMerge/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686</w:t>
            </w:r>
          </w:p>
        </w:tc>
        <w:tc>
          <w:tcPr>
            <w:tcW w:w="1493" w:type="dxa"/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065</w:t>
            </w:r>
          </w:p>
        </w:tc>
        <w:tc>
          <w:tcPr>
            <w:tcW w:w="1369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5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751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3</w:t>
            </w:r>
          </w:p>
        </w:tc>
        <w:tc>
          <w:tcPr>
            <w:tcW w:w="2281" w:type="dxa"/>
            <w:tcBorders>
              <w:lef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高雄師大學報：教育與社會科學類</w:t>
            </w:r>
          </w:p>
        </w:tc>
        <w:tc>
          <w:tcPr>
            <w:tcW w:w="1593" w:type="dxa"/>
            <w:vMerge/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803</w:t>
            </w:r>
          </w:p>
        </w:tc>
        <w:tc>
          <w:tcPr>
            <w:tcW w:w="1493" w:type="dxa"/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995</w:t>
            </w:r>
          </w:p>
        </w:tc>
        <w:tc>
          <w:tcPr>
            <w:tcW w:w="1369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7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798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4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高雄師大學報：自然科學與科技類</w:t>
            </w:r>
          </w:p>
        </w:tc>
        <w:tc>
          <w:tcPr>
            <w:tcW w:w="1593" w:type="dxa"/>
            <w:vMerge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536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116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652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3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8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929</w:t>
            </w:r>
          </w:p>
        </w:tc>
        <w:tc>
          <w:tcPr>
            <w:tcW w:w="1493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10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228</w:t>
            </w:r>
          </w:p>
        </w:tc>
        <w:tc>
          <w:tcPr>
            <w:tcW w:w="13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1</w:t>
            </w:r>
            <w:r w:rsidRPr="00CE0E17">
              <w:rPr>
                <w:rFonts w:ascii="標楷體" w:eastAsia="標楷體" w:hAnsi="標楷體"/>
                <w:color w:val="000000"/>
              </w:rPr>
              <w:t>9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157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5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工業科技教育學刊</w:t>
            </w:r>
          </w:p>
        </w:tc>
        <w:tc>
          <w:tcPr>
            <w:tcW w:w="1593" w:type="dxa"/>
            <w:vMerge w:val="restart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國立高雄師範大學</w:t>
            </w:r>
          </w:p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工業科技教育學系</w:t>
            </w:r>
          </w:p>
        </w:tc>
        <w:tc>
          <w:tcPr>
            <w:tcW w:w="1612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925</w:t>
            </w:r>
          </w:p>
        </w:tc>
        <w:tc>
          <w:tcPr>
            <w:tcW w:w="1493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687</w:t>
            </w:r>
          </w:p>
        </w:tc>
        <w:tc>
          <w:tcPr>
            <w:tcW w:w="13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5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612</w:t>
            </w:r>
          </w:p>
        </w:tc>
        <w:tc>
          <w:tcPr>
            <w:tcW w:w="2029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216B37" w:rsidRPr="00CE0E17" w:rsidRDefault="004812B8" w:rsidP="004812B8">
            <w:pPr>
              <w:ind w:right="88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6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科技教育課程改革與發展學術研討會論文集</w:t>
            </w:r>
          </w:p>
        </w:tc>
        <w:tc>
          <w:tcPr>
            <w:tcW w:w="1593" w:type="dxa"/>
            <w:vMerge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620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482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102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545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169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6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714</w:t>
            </w:r>
          </w:p>
        </w:tc>
        <w:tc>
          <w:tcPr>
            <w:tcW w:w="2029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7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環境與世界</w:t>
            </w:r>
          </w:p>
        </w:tc>
        <w:tc>
          <w:tcPr>
            <w:tcW w:w="15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</w:t>
            </w:r>
          </w:p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地理學系</w:t>
            </w:r>
          </w:p>
        </w:tc>
        <w:tc>
          <w:tcPr>
            <w:tcW w:w="161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4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601</w:t>
            </w:r>
          </w:p>
        </w:tc>
        <w:tc>
          <w:tcPr>
            <w:tcW w:w="14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604</w:t>
            </w:r>
          </w:p>
        </w:tc>
        <w:tc>
          <w:tcPr>
            <w:tcW w:w="13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8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205</w:t>
            </w:r>
          </w:p>
        </w:tc>
        <w:tc>
          <w:tcPr>
            <w:tcW w:w="20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216B37" w:rsidRPr="00CE0E17" w:rsidRDefault="004812B8" w:rsidP="004812B8">
            <w:pPr>
              <w:ind w:right="880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8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科學與教育學報</w:t>
            </w:r>
          </w:p>
        </w:tc>
        <w:tc>
          <w:tcPr>
            <w:tcW w:w="15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</w:t>
            </w:r>
          </w:p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科學教育</w:t>
            </w:r>
            <w:r w:rsidR="003A0438">
              <w:rPr>
                <w:rFonts w:ascii="標楷體" w:eastAsia="標楷體" w:hAnsi="標楷體" w:hint="eastAsia"/>
                <w:color w:val="000000"/>
              </w:rPr>
              <w:t>與環境教育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研究所</w:t>
            </w:r>
          </w:p>
        </w:tc>
        <w:tc>
          <w:tcPr>
            <w:tcW w:w="161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310</w:t>
            </w:r>
          </w:p>
        </w:tc>
        <w:tc>
          <w:tcPr>
            <w:tcW w:w="14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812</w:t>
            </w:r>
          </w:p>
        </w:tc>
        <w:tc>
          <w:tcPr>
            <w:tcW w:w="13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122</w:t>
            </w:r>
          </w:p>
        </w:tc>
        <w:tc>
          <w:tcPr>
            <w:tcW w:w="20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216B37" w:rsidRPr="00CE0E17" w:rsidRDefault="004812B8" w:rsidP="004812B8">
            <w:pPr>
              <w:ind w:right="880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9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高雄師大國文學報</w:t>
            </w:r>
          </w:p>
        </w:tc>
        <w:tc>
          <w:tcPr>
            <w:tcW w:w="1593" w:type="dxa"/>
            <w:vMerge w:val="restart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</w:t>
            </w:r>
          </w:p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國文學系</w:t>
            </w:r>
          </w:p>
        </w:tc>
        <w:tc>
          <w:tcPr>
            <w:tcW w:w="1612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108</w:t>
            </w:r>
          </w:p>
        </w:tc>
        <w:tc>
          <w:tcPr>
            <w:tcW w:w="1493" w:type="dxa"/>
            <w:tcBorders>
              <w:top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877</w:t>
            </w:r>
          </w:p>
        </w:tc>
        <w:tc>
          <w:tcPr>
            <w:tcW w:w="13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6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985</w:t>
            </w:r>
          </w:p>
        </w:tc>
        <w:tc>
          <w:tcPr>
            <w:tcW w:w="2029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□其他</w:t>
            </w:r>
          </w:p>
          <w:p w:rsidR="00216B37" w:rsidRPr="00CE0E17" w:rsidRDefault="004812B8" w:rsidP="00410EE8">
            <w:pPr>
              <w:ind w:right="880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10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問學</w:t>
            </w:r>
          </w:p>
        </w:tc>
        <w:tc>
          <w:tcPr>
            <w:tcW w:w="1593" w:type="dxa"/>
            <w:vMerge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306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1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106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412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4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414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4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983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9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397</w:t>
            </w:r>
          </w:p>
        </w:tc>
        <w:tc>
          <w:tcPr>
            <w:tcW w:w="2029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教育學刊</w:t>
            </w:r>
          </w:p>
        </w:tc>
        <w:tc>
          <w:tcPr>
            <w:tcW w:w="15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</w:t>
            </w:r>
          </w:p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教育學系</w:t>
            </w:r>
          </w:p>
        </w:tc>
        <w:tc>
          <w:tcPr>
            <w:tcW w:w="161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941</w:t>
            </w:r>
          </w:p>
        </w:tc>
        <w:tc>
          <w:tcPr>
            <w:tcW w:w="14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826</w:t>
            </w:r>
          </w:p>
        </w:tc>
        <w:tc>
          <w:tcPr>
            <w:tcW w:w="13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6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767</w:t>
            </w:r>
          </w:p>
        </w:tc>
        <w:tc>
          <w:tcPr>
            <w:tcW w:w="20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216B37" w:rsidRPr="00CE0E17" w:rsidRDefault="004812B8" w:rsidP="004812B8">
            <w:pPr>
              <w:ind w:right="880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4812B8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12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諮商輔導學報：高師輔導所刊</w:t>
            </w:r>
          </w:p>
        </w:tc>
        <w:tc>
          <w:tcPr>
            <w:tcW w:w="1593" w:type="dxa"/>
            <w:vMerge w:val="restart"/>
            <w:tcBorders>
              <w:top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</w:t>
            </w:r>
          </w:p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諮商心理與復健諮商研究所</w:t>
            </w:r>
          </w:p>
        </w:tc>
        <w:tc>
          <w:tcPr>
            <w:tcW w:w="1612" w:type="dxa"/>
            <w:tcBorders>
              <w:top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196</w:t>
            </w:r>
          </w:p>
        </w:tc>
        <w:tc>
          <w:tcPr>
            <w:tcW w:w="1493" w:type="dxa"/>
            <w:tcBorders>
              <w:top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5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759</w:t>
            </w:r>
          </w:p>
        </w:tc>
        <w:tc>
          <w:tcPr>
            <w:tcW w:w="13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8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955</w:t>
            </w:r>
          </w:p>
        </w:tc>
        <w:tc>
          <w:tcPr>
            <w:tcW w:w="2029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4812B8" w:rsidRPr="00CE0E17" w:rsidRDefault="004812B8" w:rsidP="004812B8">
            <w:pPr>
              <w:ind w:right="880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4812B8" w:rsidRPr="00CE0E17" w:rsidTr="004A1ED6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13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諮商心理與復健諮商學報</w:t>
            </w:r>
          </w:p>
        </w:tc>
        <w:tc>
          <w:tcPr>
            <w:tcW w:w="1593" w:type="dxa"/>
            <w:vMerge/>
            <w:tcBorders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093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192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5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285</w:t>
            </w:r>
          </w:p>
        </w:tc>
        <w:tc>
          <w:tcPr>
            <w:tcW w:w="2029" w:type="dxa"/>
            <w:vMerge/>
            <w:tcBorders>
              <w:right w:val="single" w:sz="18" w:space="0" w:color="000000"/>
            </w:tcBorders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4812B8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3" w:type="dxa"/>
            <w:tcBorders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6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289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7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951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14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 w:hint="eastAsia"/>
                <w:color w:val="000000"/>
              </w:rPr>
              <w:t>240</w:t>
            </w:r>
          </w:p>
        </w:tc>
        <w:tc>
          <w:tcPr>
            <w:tcW w:w="2029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4812B8" w:rsidRPr="00CE0E17" w:rsidRDefault="004812B8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14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藝術與設計學報</w:t>
            </w:r>
          </w:p>
        </w:tc>
        <w:tc>
          <w:tcPr>
            <w:tcW w:w="15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國立高雄師範大學藝術學院</w:t>
            </w:r>
          </w:p>
        </w:tc>
        <w:tc>
          <w:tcPr>
            <w:tcW w:w="161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319</w:t>
            </w:r>
          </w:p>
        </w:tc>
        <w:tc>
          <w:tcPr>
            <w:tcW w:w="14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376</w:t>
            </w:r>
          </w:p>
        </w:tc>
        <w:tc>
          <w:tcPr>
            <w:tcW w:w="13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695</w:t>
            </w:r>
          </w:p>
        </w:tc>
        <w:tc>
          <w:tcPr>
            <w:tcW w:w="20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4812B8" w:rsidRPr="00CE0E17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</w:t>
            </w:r>
          </w:p>
          <w:p w:rsidR="00216B37" w:rsidRPr="00CE0E17" w:rsidRDefault="004812B8" w:rsidP="004812B8">
            <w:pPr>
              <w:ind w:right="880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說明:</w:t>
            </w:r>
          </w:p>
        </w:tc>
      </w:tr>
      <w:tr w:rsidR="00216B37" w:rsidRPr="00CE0E17" w:rsidTr="00CE0E17">
        <w:trPr>
          <w:trHeight w:val="624"/>
        </w:trPr>
        <w:tc>
          <w:tcPr>
            <w:tcW w:w="530" w:type="dxa"/>
            <w:tcBorders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</w:rPr>
            </w:pPr>
            <w:r w:rsidRPr="00CE0E17">
              <w:rPr>
                <w:rFonts w:ascii="標楷體" w:eastAsia="標楷體" w:hAnsi="標楷體"/>
              </w:rPr>
              <w:t>15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高師大體育</w:t>
            </w:r>
          </w:p>
        </w:tc>
        <w:tc>
          <w:tcPr>
            <w:tcW w:w="15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 w:hint="eastAsia"/>
                <w:color w:val="000000"/>
              </w:rPr>
              <w:t>國立高雄師範大學體育學系</w:t>
            </w:r>
          </w:p>
        </w:tc>
        <w:tc>
          <w:tcPr>
            <w:tcW w:w="161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061</w:t>
            </w:r>
          </w:p>
        </w:tc>
        <w:tc>
          <w:tcPr>
            <w:tcW w:w="149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2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420</w:t>
            </w:r>
          </w:p>
        </w:tc>
        <w:tc>
          <w:tcPr>
            <w:tcW w:w="13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CE0E17">
              <w:rPr>
                <w:rFonts w:ascii="標楷體" w:eastAsia="標楷體" w:hAnsi="標楷體"/>
                <w:color w:val="000000"/>
              </w:rPr>
              <w:t>4</w:t>
            </w:r>
            <w:r w:rsidR="00AE4094">
              <w:rPr>
                <w:rFonts w:ascii="標楷體" w:eastAsia="標楷體" w:hAnsi="標楷體"/>
                <w:color w:val="000000"/>
              </w:rPr>
              <w:t>,</w:t>
            </w:r>
            <w:r w:rsidRPr="00CE0E17">
              <w:rPr>
                <w:rFonts w:ascii="標楷體" w:eastAsia="標楷體" w:hAnsi="標楷體"/>
                <w:color w:val="000000"/>
              </w:rPr>
              <w:t>481</w:t>
            </w:r>
          </w:p>
        </w:tc>
        <w:tc>
          <w:tcPr>
            <w:tcW w:w="20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12B8" w:rsidRPr="00CE0E17" w:rsidRDefault="004812B8" w:rsidP="004812B8">
            <w:pPr>
              <w:ind w:right="2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□納</w:t>
            </w: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入校務基金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統籌運用</w:t>
            </w:r>
          </w:p>
          <w:p w:rsidR="004812B8" w:rsidRPr="00CE0E17" w:rsidRDefault="004812B8" w:rsidP="004812B8">
            <w:pPr>
              <w:ind w:right="68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□自行運用</w:t>
            </w:r>
          </w:p>
          <w:p w:rsidR="00216B37" w:rsidRPr="004812B8" w:rsidRDefault="004812B8" w:rsidP="004812B8">
            <w:pPr>
              <w:ind w:right="1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0E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□其他說明:</w:t>
            </w:r>
          </w:p>
        </w:tc>
      </w:tr>
      <w:tr w:rsidR="00216B37" w:rsidRPr="00CE0E17" w:rsidTr="00CE0E17">
        <w:trPr>
          <w:trHeight w:val="350"/>
        </w:trPr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37" w:rsidRPr="00CE0E17" w:rsidRDefault="00216B37" w:rsidP="00004C34">
            <w:pPr>
              <w:jc w:val="righ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E0E17">
              <w:rPr>
                <w:rFonts w:ascii="標楷體" w:eastAsia="標楷體" w:hAnsi="標楷體" w:cs="Arial"/>
                <w:b/>
                <w:sz w:val="26"/>
                <w:szCs w:val="26"/>
              </w:rPr>
              <w:t>本期權利金總計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B37" w:rsidRPr="00CE0E17" w:rsidRDefault="00216B37" w:rsidP="00004C34">
            <w:pPr>
              <w:wordWrap w:val="0"/>
              <w:ind w:right="120"/>
              <w:jc w:val="right"/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B37" w:rsidRPr="00CE0E17" w:rsidRDefault="00216B37" w:rsidP="00004C34">
            <w:pPr>
              <w:wordWrap w:val="0"/>
              <w:ind w:right="120"/>
              <w:jc w:val="center"/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</w:pPr>
            <w:r w:rsidRPr="00CE0E17"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t>34</w:t>
            </w:r>
            <w:r w:rsidR="00AE4094"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t>,</w:t>
            </w:r>
            <w:r w:rsidRPr="00CE0E17"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t>409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B37" w:rsidRPr="00CE0E17" w:rsidRDefault="00216B37" w:rsidP="00004C34">
            <w:pPr>
              <w:wordWrap w:val="0"/>
              <w:ind w:right="120"/>
              <w:jc w:val="center"/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</w:pPr>
            <w:r w:rsidRPr="00CE0E17">
              <w:rPr>
                <w:rFonts w:ascii="標楷體" w:eastAsia="標楷體" w:hAnsi="標楷體" w:cs="Arial"/>
                <w:b/>
                <w:sz w:val="26"/>
                <w:szCs w:val="26"/>
              </w:rPr>
              <w:t>36</w:t>
            </w:r>
            <w:r w:rsidR="00AE4094">
              <w:rPr>
                <w:rFonts w:ascii="標楷體" w:eastAsia="標楷體" w:hAnsi="標楷體" w:cs="Arial"/>
                <w:b/>
                <w:sz w:val="26"/>
                <w:szCs w:val="26"/>
              </w:rPr>
              <w:t>,</w:t>
            </w:r>
            <w:r w:rsidRPr="00CE0E17">
              <w:rPr>
                <w:rFonts w:ascii="標楷體" w:eastAsia="標楷體" w:hAnsi="標楷體" w:cs="Arial"/>
                <w:b/>
                <w:sz w:val="26"/>
                <w:szCs w:val="26"/>
              </w:rPr>
              <w:t>369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CE0E17"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t>70</w:t>
            </w:r>
            <w:r w:rsidR="00AE4094"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t>,</w:t>
            </w:r>
            <w:r w:rsidRPr="00CE0E17"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t>778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B37" w:rsidRPr="00CE0E17" w:rsidRDefault="00216B37" w:rsidP="00004C34">
            <w:pPr>
              <w:jc w:val="center"/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</w:pPr>
          </w:p>
        </w:tc>
      </w:tr>
    </w:tbl>
    <w:p w:rsidR="004F7EEC" w:rsidRPr="00CE0E17" w:rsidRDefault="004F7EEC">
      <w:pPr>
        <w:rPr>
          <w:rFonts w:ascii="標楷體" w:eastAsia="標楷體" w:hAnsi="標楷體"/>
        </w:rPr>
      </w:pPr>
    </w:p>
    <w:sectPr w:rsidR="004F7EEC" w:rsidRPr="00CE0E17" w:rsidSect="003E6362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6C" w:rsidRDefault="00521E6C" w:rsidP="00B652EA">
      <w:r>
        <w:separator/>
      </w:r>
    </w:p>
  </w:endnote>
  <w:endnote w:type="continuationSeparator" w:id="0">
    <w:p w:rsidR="00521E6C" w:rsidRDefault="00521E6C" w:rsidP="00B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6C" w:rsidRDefault="00521E6C" w:rsidP="00B652EA">
      <w:r>
        <w:separator/>
      </w:r>
    </w:p>
  </w:footnote>
  <w:footnote w:type="continuationSeparator" w:id="0">
    <w:p w:rsidR="00521E6C" w:rsidRDefault="00521E6C" w:rsidP="00B6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CA4"/>
    <w:multiLevelType w:val="hybridMultilevel"/>
    <w:tmpl w:val="4A82D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CF"/>
    <w:rsid w:val="00216B37"/>
    <w:rsid w:val="00290EE2"/>
    <w:rsid w:val="003A0438"/>
    <w:rsid w:val="003E6362"/>
    <w:rsid w:val="00410EE8"/>
    <w:rsid w:val="004812B8"/>
    <w:rsid w:val="004F7EEC"/>
    <w:rsid w:val="00521E6C"/>
    <w:rsid w:val="00532DCF"/>
    <w:rsid w:val="00585B40"/>
    <w:rsid w:val="006F7183"/>
    <w:rsid w:val="00AE4094"/>
    <w:rsid w:val="00B61592"/>
    <w:rsid w:val="00B652EA"/>
    <w:rsid w:val="00C16543"/>
    <w:rsid w:val="00CE0E17"/>
    <w:rsid w:val="00E64963"/>
    <w:rsid w:val="00EC2E83"/>
    <w:rsid w:val="00EC684F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B2F"/>
  <w15:chartTrackingRefBased/>
  <w15:docId w15:val="{2E7460CD-04C1-4E3D-91F2-03444C9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CF"/>
    <w:pPr>
      <w:widowControl/>
      <w:ind w:leftChars="200" w:left="480"/>
    </w:pPr>
    <w:rPr>
      <w:rFonts w:ascii="Calibri" w:hAnsi="Calibri" w:cs="新細明體"/>
      <w:kern w:val="0"/>
    </w:rPr>
  </w:style>
  <w:style w:type="paragraph" w:styleId="a4">
    <w:name w:val="header"/>
    <w:basedOn w:val="a"/>
    <w:link w:val="a5"/>
    <w:uiPriority w:val="99"/>
    <w:unhideWhenUsed/>
    <w:rsid w:val="00B6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52E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52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2020-08-17T02:01:00Z</dcterms:created>
  <dcterms:modified xsi:type="dcterms:W3CDTF">2020-08-20T06:25:00Z</dcterms:modified>
</cp:coreProperties>
</file>