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Default="005805B4" w:rsidP="00F5456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BC63C9">
        <w:rPr>
          <w:rFonts w:ascii="標楷體" w:eastAsia="標楷體" w:hAnsi="標楷體" w:cs="Times New Roman" w:hint="eastAsia"/>
          <w:sz w:val="32"/>
          <w:szCs w:val="32"/>
        </w:rPr>
        <w:t>師就處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F54569" w:rsidRPr="005805B4" w:rsidRDefault="00F54569" w:rsidP="00F5456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5456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課程</w:t>
      </w:r>
      <w:r w:rsidRPr="00F54569">
        <w:rPr>
          <w:rFonts w:ascii="標楷體" w:eastAsia="標楷體" w:hAnsi="標楷體" w:hint="eastAsia"/>
          <w:sz w:val="32"/>
          <w:szCs w:val="32"/>
        </w:rPr>
        <w:t>組)</w:t>
      </w:r>
    </w:p>
    <w:p w:rsidR="005805B4" w:rsidRPr="00F54569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710"/>
        <w:gridCol w:w="1710"/>
        <w:gridCol w:w="1710"/>
        <w:gridCol w:w="1711"/>
      </w:tblGrid>
      <w:tr w:rsidR="005805B4" w:rsidTr="00095397">
        <w:tc>
          <w:tcPr>
            <w:tcW w:w="3420" w:type="dxa"/>
            <w:tcBorders>
              <w:tl2br w:val="single" w:sz="4" w:space="0" w:color="auto"/>
            </w:tcBorders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  <w:p w:rsidR="005805B4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</w:t>
            </w:r>
            <w:r w:rsidR="005805B4" w:rsidRPr="003929D8">
              <w:rPr>
                <w:rFonts w:ascii="標楷體" w:eastAsia="標楷體" w:hAnsi="標楷體" w:hint="eastAsia"/>
              </w:rPr>
              <w:t>單位人員分組</w:t>
            </w:r>
          </w:p>
        </w:tc>
        <w:tc>
          <w:tcPr>
            <w:tcW w:w="171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ED5671">
              <w:rPr>
                <w:rFonts w:ascii="標楷體" w:eastAsia="標楷體" w:hAnsi="標楷體" w:hint="eastAsia"/>
              </w:rPr>
              <w:t>七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805B4" w:rsidRPr="003929D8" w:rsidRDefault="00E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課程組</w:t>
            </w:r>
          </w:p>
        </w:tc>
        <w:tc>
          <w:tcPr>
            <w:tcW w:w="171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ED5671">
              <w:rPr>
                <w:rFonts w:ascii="標楷體" w:eastAsia="標楷體" w:hAnsi="標楷體" w:hint="eastAsia"/>
              </w:rPr>
              <w:t>八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805B4" w:rsidRPr="003929D8" w:rsidRDefault="00ED5671" w:rsidP="00580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0818研究室</w:t>
            </w:r>
          </w:p>
        </w:tc>
        <w:tc>
          <w:tcPr>
            <w:tcW w:w="171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ED5671">
              <w:rPr>
                <w:rFonts w:ascii="標楷體" w:eastAsia="標楷體" w:hAnsi="標楷體" w:hint="eastAsia"/>
              </w:rPr>
              <w:t>八樓</w:t>
            </w:r>
            <w:r w:rsidRPr="003929D8">
              <w:rPr>
                <w:rFonts w:ascii="標楷體" w:eastAsia="標楷體" w:hAnsi="標楷體" w:hint="eastAsia"/>
              </w:rPr>
              <w:t>樓</w:t>
            </w:r>
            <w:r w:rsidR="00ED5671">
              <w:rPr>
                <w:rFonts w:ascii="標楷體" w:eastAsia="標楷體" w:hAnsi="標楷體" w:hint="eastAsia"/>
              </w:rPr>
              <w:t>0818研究室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</w:tcPr>
          <w:p w:rsidR="00ED5671" w:rsidRPr="003929D8" w:rsidRDefault="00ED5671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>
              <w:rPr>
                <w:rFonts w:ascii="標楷體" w:eastAsia="標楷體" w:hAnsi="標楷體" w:hint="eastAsia"/>
              </w:rPr>
              <w:t>八樓</w:t>
            </w:r>
            <w:r w:rsidRPr="003929D8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0818研究室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</w:p>
        </w:tc>
      </w:tr>
      <w:tr w:rsidR="005805B4" w:rsidTr="00373B24">
        <w:tc>
          <w:tcPr>
            <w:tcW w:w="3420" w:type="dxa"/>
          </w:tcPr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109年3月</w:t>
            </w:r>
            <w:r w:rsidR="00ED5671">
              <w:rPr>
                <w:rFonts w:ascii="標楷體" w:eastAsia="標楷體" w:hAnsi="標楷體" w:hint="eastAsia"/>
              </w:rPr>
              <w:t>16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742403" w:rsidRPr="003929D8" w:rsidRDefault="00ED5671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黃組長絢質、助理員方柔蘋</w:t>
            </w:r>
          </w:p>
          <w:p w:rsidR="005805B4" w:rsidRPr="003929D8" w:rsidRDefault="00ED5671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辦事員王佳惠、行政助理黃鈺玲</w:t>
            </w:r>
          </w:p>
        </w:tc>
        <w:tc>
          <w:tcPr>
            <w:tcW w:w="1710" w:type="dxa"/>
          </w:tcPr>
          <w:p w:rsidR="00742403" w:rsidRPr="003929D8" w:rsidRDefault="00742403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ED5671" w:rsidRPr="003929D8" w:rsidRDefault="00ED5671" w:rsidP="00E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黃組長絢質、助理員方柔蘋</w:t>
            </w:r>
          </w:p>
          <w:p w:rsidR="005805B4" w:rsidRPr="003929D8" w:rsidRDefault="00ED5671" w:rsidP="00E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辦事員王佳惠、行政助理黃鈺玲</w:t>
            </w:r>
          </w:p>
        </w:tc>
        <w:tc>
          <w:tcPr>
            <w:tcW w:w="171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</w:tcPr>
          <w:p w:rsidR="00742403" w:rsidRPr="003929D8" w:rsidRDefault="00742403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5805B4" w:rsidRPr="003929D8" w:rsidRDefault="00ED5671" w:rsidP="00742403">
            <w:pPr>
              <w:rPr>
                <w:rFonts w:ascii="標楷體" w:eastAsia="標楷體" w:hAnsi="標楷體"/>
              </w:rPr>
            </w:pPr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  <w:tc>
          <w:tcPr>
            <w:tcW w:w="1711" w:type="dxa"/>
          </w:tcPr>
          <w:p w:rsidR="00742403" w:rsidRPr="003929D8" w:rsidRDefault="00742403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第三組人力</w:t>
            </w:r>
          </w:p>
          <w:p w:rsidR="005805B4" w:rsidRPr="003929D8" w:rsidRDefault="00ED5671" w:rsidP="00742403">
            <w:pPr>
              <w:rPr>
                <w:rFonts w:ascii="標楷體" w:eastAsia="標楷體" w:hAnsi="標楷體"/>
              </w:rPr>
            </w:pPr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</w:tr>
      <w:tr w:rsidR="003929D8" w:rsidTr="00BB1197">
        <w:tc>
          <w:tcPr>
            <w:tcW w:w="3420" w:type="dxa"/>
          </w:tcPr>
          <w:p w:rsidR="003929D8" w:rsidRDefault="003929D8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</w:t>
            </w:r>
            <w:r w:rsidR="00ED567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29D8" w:rsidRPr="00890ED5" w:rsidRDefault="003929D8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3929D8" w:rsidRPr="00ED5671" w:rsidRDefault="00ED5671" w:rsidP="00ED5671">
            <w:pPr>
              <w:rPr>
                <w:rFonts w:ascii="標楷體" w:eastAsia="標楷體" w:hAnsi="標楷體"/>
              </w:rPr>
            </w:pPr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  <w:tc>
          <w:tcPr>
            <w:tcW w:w="1710" w:type="dxa"/>
          </w:tcPr>
          <w:p w:rsidR="003929D8" w:rsidRPr="00890ED5" w:rsidRDefault="003929D8" w:rsidP="00DE610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ED5671" w:rsidP="00DE6108"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  <w:tc>
          <w:tcPr>
            <w:tcW w:w="1710" w:type="dxa"/>
          </w:tcPr>
          <w:p w:rsidR="00712763" w:rsidRPr="00890ED5" w:rsidRDefault="00712763" w:rsidP="00ED5671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ED5671" w:rsidP="00712763"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  <w:tc>
          <w:tcPr>
            <w:tcW w:w="1710" w:type="dxa"/>
          </w:tcPr>
          <w:p w:rsidR="00712763" w:rsidRPr="003929D8" w:rsidRDefault="00712763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ED5671" w:rsidRPr="003929D8" w:rsidRDefault="00ED5671" w:rsidP="00E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黃組長絢質、助理員方柔蘋</w:t>
            </w:r>
          </w:p>
          <w:p w:rsidR="003929D8" w:rsidRDefault="00ED5671" w:rsidP="00ED5671">
            <w:r>
              <w:rPr>
                <w:rFonts w:ascii="標楷體" w:eastAsia="標楷體" w:hAnsi="標楷體" w:hint="eastAsia"/>
              </w:rPr>
              <w:t>辦事員王佳惠、行政助理黃鈺玲</w:t>
            </w:r>
          </w:p>
        </w:tc>
        <w:tc>
          <w:tcPr>
            <w:tcW w:w="1711" w:type="dxa"/>
          </w:tcPr>
          <w:p w:rsidR="003929D8" w:rsidRDefault="003929D8" w:rsidP="00712763"/>
        </w:tc>
      </w:tr>
      <w:tr w:rsidR="003929D8" w:rsidTr="009B3742">
        <w:tc>
          <w:tcPr>
            <w:tcW w:w="3420" w:type="dxa"/>
          </w:tcPr>
          <w:p w:rsidR="003929D8" w:rsidRDefault="003929D8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</w:t>
            </w:r>
            <w:r w:rsidR="00ED5671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29D8" w:rsidRPr="00890ED5" w:rsidRDefault="003929D8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ED5671" w:rsidP="00ED5671">
            <w:r w:rsidRPr="00ED5671">
              <w:rPr>
                <w:rFonts w:ascii="標楷體" w:eastAsia="標楷體" w:hAnsi="標楷體" w:hint="eastAsia"/>
              </w:rPr>
              <w:t>助理員方柔蘋</w:t>
            </w:r>
            <w:r>
              <w:rPr>
                <w:rFonts w:ascii="標楷體" w:eastAsia="標楷體" w:hAnsi="標楷體" w:hint="eastAsia"/>
              </w:rPr>
              <w:t>、</w:t>
            </w:r>
            <w:r w:rsidRPr="00ED5671">
              <w:rPr>
                <w:rFonts w:ascii="標楷體" w:eastAsia="標楷體" w:hAnsi="標楷體" w:hint="eastAsia"/>
              </w:rPr>
              <w:t>辦事員王佳惠、</w:t>
            </w:r>
            <w:r>
              <w:rPr>
                <w:rFonts w:ascii="標楷體" w:eastAsia="標楷體" w:hAnsi="標楷體" w:hint="eastAsia"/>
              </w:rPr>
              <w:t>專任助理范師齊、</w:t>
            </w:r>
            <w:r w:rsidRPr="00ED5671">
              <w:rPr>
                <w:rFonts w:ascii="標楷體" w:eastAsia="標楷體" w:hAnsi="標楷體" w:hint="eastAsia"/>
              </w:rPr>
              <w:t>行政助理黃鈺玲</w:t>
            </w:r>
          </w:p>
        </w:tc>
        <w:tc>
          <w:tcPr>
            <w:tcW w:w="1710" w:type="dxa"/>
          </w:tcPr>
          <w:p w:rsidR="003929D8" w:rsidRPr="00890ED5" w:rsidRDefault="003929D8" w:rsidP="003929D8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第三組人力</w:t>
            </w:r>
          </w:p>
          <w:p w:rsidR="003929D8" w:rsidRDefault="00ED5671">
            <w:r w:rsidRPr="00ED5671">
              <w:rPr>
                <w:rFonts w:ascii="標楷體" w:eastAsia="標楷體" w:hAnsi="標楷體" w:hint="eastAsia"/>
              </w:rPr>
              <w:t>助理員方柔蘋、辦事員王佳惠、專任助理范師齊、行政助理黃鈺玲</w:t>
            </w:r>
          </w:p>
        </w:tc>
        <w:tc>
          <w:tcPr>
            <w:tcW w:w="1710" w:type="dxa"/>
          </w:tcPr>
          <w:p w:rsidR="00712763" w:rsidRPr="003929D8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ED5671" w:rsidP="00712763">
            <w:r w:rsidRPr="00ED5671">
              <w:rPr>
                <w:rFonts w:ascii="標楷體" w:eastAsia="標楷體" w:hAnsi="標楷體" w:hint="eastAsia"/>
              </w:rPr>
              <w:t>助理員方柔蘋、辦事員王佳惠、專任助理范師齊、行政助理黃鈺玲</w:t>
            </w:r>
          </w:p>
        </w:tc>
        <w:tc>
          <w:tcPr>
            <w:tcW w:w="1710" w:type="dxa"/>
          </w:tcPr>
          <w:p w:rsidR="003929D8" w:rsidRDefault="003929D8" w:rsidP="00095397"/>
        </w:tc>
        <w:tc>
          <w:tcPr>
            <w:tcW w:w="1711" w:type="dxa"/>
          </w:tcPr>
          <w:p w:rsidR="00712763" w:rsidRPr="00890ED5" w:rsidRDefault="00712763" w:rsidP="00712763">
            <w:pPr>
              <w:jc w:val="center"/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第一組人力</w:t>
            </w:r>
          </w:p>
          <w:p w:rsidR="00ED5671" w:rsidRPr="00ED5671" w:rsidRDefault="00ED5671" w:rsidP="00ED5671">
            <w:pPr>
              <w:jc w:val="center"/>
              <w:rPr>
                <w:rFonts w:ascii="標楷體" w:eastAsia="標楷體" w:hAnsi="標楷體"/>
              </w:rPr>
            </w:pPr>
            <w:r w:rsidRPr="00ED5671">
              <w:rPr>
                <w:rFonts w:ascii="標楷體" w:eastAsia="標楷體" w:hAnsi="標楷體" w:hint="eastAsia"/>
              </w:rPr>
              <w:t>黃組長絢質、助理員方柔蘋</w:t>
            </w:r>
          </w:p>
          <w:p w:rsidR="003929D8" w:rsidRDefault="00ED5671" w:rsidP="00ED5671">
            <w:r w:rsidRPr="00ED5671">
              <w:rPr>
                <w:rFonts w:ascii="標楷體" w:eastAsia="標楷體" w:hAnsi="標楷體" w:hint="eastAsia"/>
              </w:rPr>
              <w:t>辦事員王佳惠、行政助理黃鈺玲</w:t>
            </w:r>
          </w:p>
        </w:tc>
      </w:tr>
      <w:tr w:rsidR="003929D8" w:rsidTr="001D48ED">
        <w:tc>
          <w:tcPr>
            <w:tcW w:w="3420" w:type="dxa"/>
          </w:tcPr>
          <w:p w:rsidR="003929D8" w:rsidRPr="00B84079" w:rsidRDefault="003929D8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0" w:type="dxa"/>
          </w:tcPr>
          <w:p w:rsidR="003929D8" w:rsidRDefault="003929D8"/>
        </w:tc>
        <w:tc>
          <w:tcPr>
            <w:tcW w:w="1711" w:type="dxa"/>
          </w:tcPr>
          <w:p w:rsidR="003929D8" w:rsidRDefault="003929D8" w:rsidP="00742403"/>
        </w:tc>
      </w:tr>
    </w:tbl>
    <w:p w:rsidR="009D6CC5" w:rsidRDefault="009D6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備註；</w:t>
      </w:r>
    </w:p>
    <w:p w:rsidR="009D6CC5" w:rsidRPr="00606A87" w:rsidRDefault="009D6CC5">
      <w:pPr>
        <w:rPr>
          <w:rFonts w:ascii="標楷體" w:eastAsia="標楷體" w:hAnsi="標楷體"/>
        </w:rPr>
      </w:pPr>
      <w:bookmarkStart w:id="0" w:name="_GoBack"/>
      <w:bookmarkEnd w:id="0"/>
    </w:p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45" w:rsidRDefault="00713745" w:rsidP="009D6CC5">
      <w:r>
        <w:separator/>
      </w:r>
    </w:p>
  </w:endnote>
  <w:endnote w:type="continuationSeparator" w:id="0">
    <w:p w:rsidR="00713745" w:rsidRDefault="00713745" w:rsidP="009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45" w:rsidRDefault="00713745" w:rsidP="009D6CC5">
      <w:r>
        <w:separator/>
      </w:r>
    </w:p>
  </w:footnote>
  <w:footnote w:type="continuationSeparator" w:id="0">
    <w:p w:rsidR="00713745" w:rsidRDefault="00713745" w:rsidP="009D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4"/>
    <w:rsid w:val="00095397"/>
    <w:rsid w:val="001F6164"/>
    <w:rsid w:val="002818C6"/>
    <w:rsid w:val="003929D8"/>
    <w:rsid w:val="003C5D5E"/>
    <w:rsid w:val="00492E15"/>
    <w:rsid w:val="00515F2C"/>
    <w:rsid w:val="005805B4"/>
    <w:rsid w:val="00606A87"/>
    <w:rsid w:val="00702A62"/>
    <w:rsid w:val="00712763"/>
    <w:rsid w:val="00713745"/>
    <w:rsid w:val="00742403"/>
    <w:rsid w:val="0079531E"/>
    <w:rsid w:val="007E7FAC"/>
    <w:rsid w:val="00990999"/>
    <w:rsid w:val="009D6CC5"/>
    <w:rsid w:val="00B84079"/>
    <w:rsid w:val="00B91E87"/>
    <w:rsid w:val="00BC63C9"/>
    <w:rsid w:val="00DF39B7"/>
    <w:rsid w:val="00ED5671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A4274-6BDF-403E-BDE4-00D6FEA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2020-03-06T05:20:00Z</cp:lastPrinted>
  <dcterms:created xsi:type="dcterms:W3CDTF">2020-03-12T03:02:00Z</dcterms:created>
  <dcterms:modified xsi:type="dcterms:W3CDTF">2020-03-13T02:20:00Z</dcterms:modified>
</cp:coreProperties>
</file>