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146E20" w:rsidRDefault="00ED4DC4" w:rsidP="00146E20">
      <w:pPr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1B4CCA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EA27F1">
        <w:rPr>
          <w:rFonts w:ascii="標楷體" w:eastAsia="標楷體" w:hAnsi="標楷體" w:hint="eastAsia"/>
          <w:sz w:val="36"/>
          <w:szCs w:val="36"/>
        </w:rPr>
        <w:t>武漢</w:t>
      </w:r>
      <w:r w:rsidRPr="00146E20">
        <w:rPr>
          <w:rFonts w:ascii="標楷體" w:eastAsia="標楷體" w:hAnsi="標楷體" w:hint="eastAsia"/>
          <w:sz w:val="36"/>
          <w:szCs w:val="36"/>
        </w:rPr>
        <w:t>疫情</w:t>
      </w:r>
      <w:r w:rsidR="00EA27F1">
        <w:rPr>
          <w:rFonts w:ascii="標楷體" w:eastAsia="標楷體" w:hAnsi="標楷體" w:hint="eastAsia"/>
          <w:sz w:val="36"/>
          <w:szCs w:val="36"/>
        </w:rPr>
        <w:t>量測體溫排班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</w:p>
    <w:p w:rsidR="00ED4DC4" w:rsidRDefault="00ED4DC4">
      <w:pPr>
        <w:rPr>
          <w:rFonts w:ascii="標楷體" w:eastAsia="標楷體" w:hAnsi="標楷體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4"/>
        <w:gridCol w:w="3714"/>
      </w:tblGrid>
      <w:tr w:rsidR="00ED4DC4" w:rsidTr="004B0AD2">
        <w:tc>
          <w:tcPr>
            <w:tcW w:w="3713" w:type="dxa"/>
            <w:tcBorders>
              <w:tl2br w:val="single" w:sz="4" w:space="0" w:color="auto"/>
            </w:tcBorders>
          </w:tcPr>
          <w:p w:rsidR="00ED4DC4" w:rsidRDefault="00ED4DC4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分組</w:t>
            </w:r>
            <w:r>
              <w:rPr>
                <w:rFonts w:hint="eastAsia"/>
              </w:rPr>
              <w:t xml:space="preserve">     </w:t>
            </w:r>
          </w:p>
          <w:p w:rsidR="00ED4DC4" w:rsidRDefault="00ED4DC4"/>
          <w:p w:rsidR="00ED4DC4" w:rsidRDefault="00ED4DC4">
            <w:r>
              <w:rPr>
                <w:rFonts w:hint="eastAsia"/>
              </w:rPr>
              <w:t>時間</w:t>
            </w:r>
          </w:p>
        </w:tc>
        <w:tc>
          <w:tcPr>
            <w:tcW w:w="3713" w:type="dxa"/>
          </w:tcPr>
          <w:p w:rsidR="00ED4DC4" w:rsidRDefault="00BB1853" w:rsidP="00D964A8">
            <w:pPr>
              <w:jc w:val="center"/>
            </w:pPr>
            <w:r>
              <w:rPr>
                <w:rFonts w:hint="eastAsia"/>
              </w:rPr>
              <w:t>和平校區校門口</w:t>
            </w:r>
          </w:p>
          <w:p w:rsidR="000D12DE" w:rsidRDefault="000D12DE" w:rsidP="00D964A8">
            <w:pPr>
              <w:jc w:val="center"/>
            </w:pPr>
            <w:r>
              <w:rPr>
                <w:rFonts w:hint="eastAsia"/>
              </w:rPr>
              <w:t>和平一路</w:t>
            </w:r>
          </w:p>
          <w:p w:rsidR="00BB1853" w:rsidRDefault="00BB1853" w:rsidP="00BB185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ascii="新細明體" w:eastAsia="新細明體" w:hAnsi="新細明體" w:hint="eastAsia"/>
              </w:rPr>
              <w:t>~</w:t>
            </w:r>
            <w:r>
              <w:rPr>
                <w:rFonts w:hint="eastAsia"/>
              </w:rPr>
              <w:t>8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3714" w:type="dxa"/>
          </w:tcPr>
          <w:p w:rsidR="00ED4DC4" w:rsidRDefault="00BB1853" w:rsidP="000D12DE">
            <w:pPr>
              <w:jc w:val="center"/>
              <w:rPr>
                <w:rFonts w:asciiTheme="minorBidi" w:hAnsiTheme="minorBidi"/>
              </w:rPr>
            </w:pPr>
            <w:r>
              <w:rPr>
                <w:rFonts w:hint="eastAsia"/>
              </w:rPr>
              <w:t>活動中心門</w:t>
            </w:r>
            <w:r w:rsidR="000D12DE">
              <w:rPr>
                <w:rFonts w:hint="eastAsia"/>
              </w:rPr>
              <w:t>口</w:t>
            </w:r>
            <w:r>
              <w:rPr>
                <w:rFonts w:ascii="Times New Roman" w:hAnsi="Times New Roman" w:cs="Times New Roman"/>
              </w:rPr>
              <w:t>(</w:t>
            </w:r>
            <w:r w:rsidR="000D12DE">
              <w:rPr>
                <w:rFonts w:ascii="Times New Roman" w:hAnsi="Times New Roman" w:cs="Times New Roman" w:hint="eastAsia"/>
              </w:rPr>
              <w:t>郵局旁</w:t>
            </w:r>
            <w:r>
              <w:rPr>
                <w:rFonts w:asciiTheme="minorBidi" w:hAnsiTheme="minorBidi"/>
              </w:rPr>
              <w:t>)</w:t>
            </w:r>
          </w:p>
          <w:p w:rsidR="000D12DE" w:rsidRDefault="000D12DE" w:rsidP="000D12DE">
            <w:pPr>
              <w:jc w:val="center"/>
            </w:pPr>
            <w:r>
              <w:rPr>
                <w:rFonts w:hint="eastAsia"/>
              </w:rPr>
              <w:t>和平一路</w:t>
            </w:r>
          </w:p>
          <w:p w:rsidR="000D12DE" w:rsidRDefault="000D12DE" w:rsidP="000D12DE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8：0</w:t>
            </w:r>
            <w:r>
              <w:rPr>
                <w:rFonts w:hint="eastAsia"/>
              </w:rPr>
              <w:t>0</w:t>
            </w:r>
            <w:r>
              <w:rPr>
                <w:rFonts w:ascii="新細明體" w:eastAsia="新細明體" w:hAnsi="新細明體" w:hint="eastAsia"/>
              </w:rPr>
              <w:t>~12：0</w:t>
            </w:r>
            <w:r>
              <w:rPr>
                <w:rFonts w:hint="eastAsia"/>
              </w:rPr>
              <w:t>0</w:t>
            </w:r>
          </w:p>
        </w:tc>
        <w:tc>
          <w:tcPr>
            <w:tcW w:w="3714" w:type="dxa"/>
          </w:tcPr>
          <w:p w:rsidR="000D12DE" w:rsidRDefault="000D12DE" w:rsidP="000D12DE">
            <w:pPr>
              <w:jc w:val="center"/>
              <w:rPr>
                <w:rFonts w:asciiTheme="minorBidi" w:hAnsiTheme="minorBidi"/>
              </w:rPr>
            </w:pPr>
            <w:r>
              <w:rPr>
                <w:rFonts w:hint="eastAsia"/>
              </w:rPr>
              <w:t>活動中心門口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郵局旁</w:t>
            </w:r>
            <w:r>
              <w:rPr>
                <w:rFonts w:asciiTheme="minorBidi" w:hAnsiTheme="minorBidi"/>
              </w:rPr>
              <w:t>)</w:t>
            </w:r>
          </w:p>
          <w:p w:rsidR="000D12DE" w:rsidRDefault="000D12DE" w:rsidP="000D12DE">
            <w:pPr>
              <w:jc w:val="center"/>
            </w:pPr>
            <w:r>
              <w:rPr>
                <w:rFonts w:hint="eastAsia"/>
              </w:rPr>
              <w:t>和平一路</w:t>
            </w:r>
          </w:p>
          <w:p w:rsidR="00ED4DC4" w:rsidRDefault="000D12DE" w:rsidP="000D12DE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12：0</w:t>
            </w:r>
            <w:r>
              <w:rPr>
                <w:rFonts w:hint="eastAsia"/>
              </w:rPr>
              <w:t>0</w:t>
            </w:r>
            <w:r>
              <w:rPr>
                <w:rFonts w:ascii="新細明體" w:eastAsia="新細明體" w:hAnsi="新細明體" w:hint="eastAsia"/>
              </w:rPr>
              <w:t>~16：0</w:t>
            </w:r>
            <w:r>
              <w:rPr>
                <w:rFonts w:hint="eastAsia"/>
              </w:rPr>
              <w:t>0</w:t>
            </w:r>
          </w:p>
        </w:tc>
      </w:tr>
      <w:tr w:rsidR="00ED4DC4" w:rsidTr="00ED4DC4">
        <w:tc>
          <w:tcPr>
            <w:tcW w:w="3713" w:type="dxa"/>
          </w:tcPr>
          <w:p w:rsidR="00ED4DC4" w:rsidRDefault="00ED4DC4" w:rsidP="00EA27F1">
            <w:r>
              <w:rPr>
                <w:rFonts w:hint="eastAsia"/>
              </w:rPr>
              <w:t xml:space="preserve">     </w:t>
            </w:r>
            <w:r w:rsidR="001B4C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1B4C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星期</w:t>
            </w:r>
            <w:r w:rsidR="00EA27F1">
              <w:rPr>
                <w:rFonts w:ascii="Times New Roman" w:hAnsi="Times New Roman" w:cs="Times New Roman" w:hint="eastAsia"/>
              </w:rPr>
              <w:t>一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3713" w:type="dxa"/>
          </w:tcPr>
          <w:p w:rsidR="00ED4DC4" w:rsidRDefault="00ED4DC4" w:rsidP="00BB1853">
            <w:bookmarkStart w:id="0" w:name="_GoBack"/>
            <w:bookmarkEnd w:id="0"/>
          </w:p>
        </w:tc>
        <w:tc>
          <w:tcPr>
            <w:tcW w:w="3714" w:type="dxa"/>
          </w:tcPr>
          <w:p w:rsidR="00ED4DC4" w:rsidRDefault="00ED4DC4" w:rsidP="00BB1853"/>
        </w:tc>
        <w:tc>
          <w:tcPr>
            <w:tcW w:w="3714" w:type="dxa"/>
          </w:tcPr>
          <w:p w:rsidR="00ED4DC4" w:rsidRDefault="00ED4DC4" w:rsidP="00EA27F1"/>
        </w:tc>
      </w:tr>
      <w:tr w:rsidR="00ED4DC4" w:rsidTr="00ED4DC4">
        <w:tc>
          <w:tcPr>
            <w:tcW w:w="3713" w:type="dxa"/>
          </w:tcPr>
          <w:p w:rsidR="00ED4DC4" w:rsidRDefault="00D964A8" w:rsidP="00EA27F1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 w:rsidR="001B4CC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星期</w:t>
            </w:r>
            <w:r w:rsidR="00EA27F1">
              <w:rPr>
                <w:rFonts w:ascii="Times New Roman" w:hAnsi="Times New Roman" w:cs="Times New Roman" w:hint="eastAsia"/>
              </w:rPr>
              <w:t>二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3713" w:type="dxa"/>
          </w:tcPr>
          <w:p w:rsidR="00ED4DC4" w:rsidRDefault="00ED4DC4" w:rsidP="00BB1853"/>
        </w:tc>
        <w:tc>
          <w:tcPr>
            <w:tcW w:w="3714" w:type="dxa"/>
          </w:tcPr>
          <w:p w:rsidR="00ED4DC4" w:rsidRDefault="00ED4DC4" w:rsidP="00ED4DC4"/>
        </w:tc>
        <w:tc>
          <w:tcPr>
            <w:tcW w:w="3714" w:type="dxa"/>
          </w:tcPr>
          <w:p w:rsidR="00ED4DC4" w:rsidRDefault="00ED4DC4" w:rsidP="000D12DE"/>
        </w:tc>
      </w:tr>
      <w:tr w:rsidR="00ED4DC4" w:rsidTr="00ED4DC4">
        <w:tc>
          <w:tcPr>
            <w:tcW w:w="3713" w:type="dxa"/>
          </w:tcPr>
          <w:p w:rsidR="00ED4DC4" w:rsidRDefault="000D12DE">
            <w:r>
              <w:rPr>
                <w:rFonts w:hint="eastAsia"/>
              </w:rPr>
              <w:t>以下空白</w:t>
            </w:r>
          </w:p>
        </w:tc>
        <w:tc>
          <w:tcPr>
            <w:tcW w:w="3713" w:type="dxa"/>
          </w:tcPr>
          <w:p w:rsidR="00ED4DC4" w:rsidRDefault="00ED4DC4" w:rsidP="00BB1853"/>
        </w:tc>
        <w:tc>
          <w:tcPr>
            <w:tcW w:w="3714" w:type="dxa"/>
          </w:tcPr>
          <w:p w:rsidR="00ED4DC4" w:rsidRDefault="00ED4DC4" w:rsidP="00D964A8"/>
        </w:tc>
        <w:tc>
          <w:tcPr>
            <w:tcW w:w="3714" w:type="dxa"/>
          </w:tcPr>
          <w:p w:rsidR="00ED4DC4" w:rsidRDefault="00ED4DC4" w:rsidP="00ED4DC4"/>
        </w:tc>
      </w:tr>
      <w:tr w:rsidR="00D964A8" w:rsidTr="00ED4DC4">
        <w:tc>
          <w:tcPr>
            <w:tcW w:w="3713" w:type="dxa"/>
          </w:tcPr>
          <w:p w:rsidR="00D964A8" w:rsidRDefault="00D964A8"/>
        </w:tc>
        <w:tc>
          <w:tcPr>
            <w:tcW w:w="3713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</w:tr>
      <w:tr w:rsidR="00D964A8" w:rsidTr="00ED4DC4">
        <w:tc>
          <w:tcPr>
            <w:tcW w:w="3713" w:type="dxa"/>
          </w:tcPr>
          <w:p w:rsidR="00D964A8" w:rsidRDefault="00D964A8"/>
        </w:tc>
        <w:tc>
          <w:tcPr>
            <w:tcW w:w="3713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</w:tr>
      <w:tr w:rsidR="00D964A8" w:rsidTr="00ED4DC4">
        <w:tc>
          <w:tcPr>
            <w:tcW w:w="3713" w:type="dxa"/>
          </w:tcPr>
          <w:p w:rsidR="00D964A8" w:rsidRDefault="00D964A8"/>
        </w:tc>
        <w:tc>
          <w:tcPr>
            <w:tcW w:w="3713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  <w:tc>
          <w:tcPr>
            <w:tcW w:w="3714" w:type="dxa"/>
          </w:tcPr>
          <w:p w:rsidR="00D964A8" w:rsidRDefault="00D964A8" w:rsidP="00BB1853"/>
        </w:tc>
      </w:tr>
    </w:tbl>
    <w:p w:rsidR="00ED4DC4" w:rsidRDefault="00ED4DC4" w:rsidP="000D12DE"/>
    <w:sectPr w:rsidR="00ED4DC4" w:rsidSect="0079531E">
      <w:pgSz w:w="16839" w:h="11907" w:orient="landscape" w:code="9"/>
      <w:pgMar w:top="851" w:right="964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EC" w:rsidRDefault="006F60EC" w:rsidP="006F60EC">
      <w:r>
        <w:separator/>
      </w:r>
    </w:p>
  </w:endnote>
  <w:endnote w:type="continuationSeparator" w:id="0">
    <w:p w:rsidR="006F60EC" w:rsidRDefault="006F60EC" w:rsidP="006F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EC" w:rsidRDefault="006F60EC" w:rsidP="006F60EC">
      <w:r>
        <w:separator/>
      </w:r>
    </w:p>
  </w:footnote>
  <w:footnote w:type="continuationSeparator" w:id="0">
    <w:p w:rsidR="006F60EC" w:rsidRDefault="006F60EC" w:rsidP="006F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4D47"/>
    <w:multiLevelType w:val="hybridMultilevel"/>
    <w:tmpl w:val="D464B52E"/>
    <w:lvl w:ilvl="0" w:tplc="3ECA383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D12DE"/>
    <w:rsid w:val="00146E20"/>
    <w:rsid w:val="001B4CCA"/>
    <w:rsid w:val="004B0AD2"/>
    <w:rsid w:val="00515F2C"/>
    <w:rsid w:val="006F60EC"/>
    <w:rsid w:val="0079531E"/>
    <w:rsid w:val="00BB1853"/>
    <w:rsid w:val="00D964A8"/>
    <w:rsid w:val="00EA27F1"/>
    <w:rsid w:val="00E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F1AC4"/>
  <w15:docId w15:val="{E712466E-8723-45C5-9B21-F795E08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F6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0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0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chen</cp:lastModifiedBy>
  <cp:revision>5</cp:revision>
  <cp:lastPrinted>2020-03-05T10:53:00Z</cp:lastPrinted>
  <dcterms:created xsi:type="dcterms:W3CDTF">2020-03-06T01:49:00Z</dcterms:created>
  <dcterms:modified xsi:type="dcterms:W3CDTF">2020-03-06T10:37:00Z</dcterms:modified>
</cp:coreProperties>
</file>